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9D31" w14:textId="77777777" w:rsidR="002F683F" w:rsidRPr="0038759E" w:rsidRDefault="002F683F" w:rsidP="002F683F">
      <w:pPr>
        <w:spacing w:before="120" w:after="120" w:line="240" w:lineRule="auto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38759E">
        <w:rPr>
          <w:rFonts w:eastAsia="Times New Roman" w:cs="Times New Roman"/>
          <w:b/>
        </w:rPr>
        <w:t>Central Texas African American Family Support Conference</w:t>
      </w:r>
    </w:p>
    <w:p w14:paraId="3DD667A7" w14:textId="099AB7ED" w:rsidR="0084194E" w:rsidRDefault="0084194E" w:rsidP="002F683F">
      <w:pPr>
        <w:spacing w:before="120" w:after="12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CONFERENCE PLANNING PARTICIPATION</w:t>
      </w:r>
      <w:r w:rsidR="0081757A">
        <w:rPr>
          <w:rFonts w:eastAsia="Times New Roman" w:cs="Times New Roman"/>
          <w:b/>
        </w:rPr>
        <w:t xml:space="preserve"> AGREEMENT</w:t>
      </w:r>
    </w:p>
    <w:p w14:paraId="7ADA80C4" w14:textId="77777777" w:rsidR="00ED2045" w:rsidRDefault="00ED2045" w:rsidP="0022638F">
      <w:pPr>
        <w:spacing w:before="120" w:after="120" w:line="240" w:lineRule="auto"/>
        <w:rPr>
          <w:rFonts w:eastAsia="Times New Roman" w:cs="Times New Roman"/>
          <w:b/>
        </w:rPr>
      </w:pPr>
    </w:p>
    <w:p w14:paraId="2B8ACE40" w14:textId="77777777" w:rsidR="00ED2045" w:rsidRDefault="00ED2045" w:rsidP="008C61B0">
      <w:pPr>
        <w:spacing w:before="120"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Name: ____________________________________________</w:t>
      </w:r>
      <w:r>
        <w:rPr>
          <w:rFonts w:eastAsia="Times New Roman" w:cs="Times New Roman"/>
          <w:b/>
        </w:rPr>
        <w:tab/>
        <w:t>Date: __________________</w:t>
      </w:r>
    </w:p>
    <w:p w14:paraId="07172839" w14:textId="77777777" w:rsidR="00ED2045" w:rsidRDefault="00ED2045" w:rsidP="008C61B0">
      <w:pPr>
        <w:spacing w:before="120"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Title: _____________________________________________</w:t>
      </w:r>
    </w:p>
    <w:p w14:paraId="1E6EC450" w14:textId="77777777" w:rsidR="00ED2045" w:rsidRDefault="00ED2045" w:rsidP="008C61B0">
      <w:pPr>
        <w:spacing w:before="120"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Organization: ______________________________________</w:t>
      </w:r>
    </w:p>
    <w:p w14:paraId="1A6DEDFB" w14:textId="77777777" w:rsidR="00ED2045" w:rsidRDefault="00ED2045" w:rsidP="008C61B0">
      <w:pPr>
        <w:spacing w:before="120" w:after="24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Email: ____________________________________________</w:t>
      </w:r>
      <w:r>
        <w:rPr>
          <w:rFonts w:eastAsia="Times New Roman" w:cs="Times New Roman"/>
          <w:b/>
        </w:rPr>
        <w:tab/>
        <w:t>Phone: _________________</w:t>
      </w:r>
    </w:p>
    <w:p w14:paraId="6969073C" w14:textId="77777777" w:rsidR="008C61B0" w:rsidRDefault="008C61B0" w:rsidP="0022638F">
      <w:pPr>
        <w:spacing w:before="120" w:after="120" w:line="240" w:lineRule="auto"/>
        <w:rPr>
          <w:rFonts w:eastAsia="Times New Roman" w:cs="Times New Roman"/>
          <w:b/>
        </w:rPr>
      </w:pPr>
    </w:p>
    <w:p w14:paraId="3374FD73" w14:textId="77777777" w:rsidR="007B44DA" w:rsidRPr="0038759E" w:rsidRDefault="007B44DA" w:rsidP="0022638F">
      <w:pPr>
        <w:spacing w:before="120" w:after="120" w:line="240" w:lineRule="auto"/>
        <w:rPr>
          <w:rFonts w:eastAsia="Times New Roman" w:cs="Times New Roman"/>
          <w:b/>
        </w:rPr>
      </w:pPr>
      <w:r w:rsidRPr="0038759E">
        <w:rPr>
          <w:rFonts w:eastAsia="Times New Roman" w:cs="Times New Roman"/>
          <w:b/>
        </w:rPr>
        <w:t>Introduction</w:t>
      </w:r>
    </w:p>
    <w:p w14:paraId="2A2BFBD8" w14:textId="2E54AA4B" w:rsidR="00823E2D" w:rsidRPr="0038759E" w:rsidRDefault="0022638F" w:rsidP="0022638F">
      <w:pPr>
        <w:spacing w:before="120" w:after="120" w:line="240" w:lineRule="auto"/>
        <w:rPr>
          <w:rFonts w:eastAsia="Times New Roman" w:cs="Times New Roman"/>
        </w:rPr>
      </w:pPr>
      <w:r w:rsidRPr="0038759E">
        <w:rPr>
          <w:rFonts w:eastAsia="Times New Roman" w:cs="Times New Roman"/>
        </w:rPr>
        <w:t xml:space="preserve">This </w:t>
      </w:r>
      <w:r w:rsidR="0084194E">
        <w:rPr>
          <w:rFonts w:eastAsia="Times New Roman" w:cs="Times New Roman"/>
        </w:rPr>
        <w:t xml:space="preserve">Conference </w:t>
      </w:r>
      <w:r w:rsidR="005C1F73">
        <w:rPr>
          <w:rFonts w:eastAsia="Times New Roman" w:cs="Times New Roman"/>
        </w:rPr>
        <w:t xml:space="preserve">Planning </w:t>
      </w:r>
      <w:r w:rsidR="00E65DDB">
        <w:rPr>
          <w:rFonts w:eastAsia="Times New Roman" w:cs="Times New Roman"/>
        </w:rPr>
        <w:t>Participation Agreement (Agreement)</w:t>
      </w:r>
      <w:r w:rsidR="009239D1" w:rsidRPr="0038759E">
        <w:rPr>
          <w:rFonts w:eastAsia="Times New Roman" w:cs="Times New Roman"/>
        </w:rPr>
        <w:t xml:space="preserve"> serves as an agreement between Integral Care and the Central Texas African American Family Support Conference (CTAAFSC) Planning Committee</w:t>
      </w:r>
      <w:r w:rsidR="00963A21">
        <w:rPr>
          <w:rFonts w:eastAsia="Times New Roman" w:cs="Times New Roman"/>
        </w:rPr>
        <w:t xml:space="preserve"> volunteers</w:t>
      </w:r>
      <w:r w:rsidR="009239D1" w:rsidRPr="0038759E">
        <w:rPr>
          <w:rFonts w:eastAsia="Times New Roman" w:cs="Times New Roman"/>
        </w:rPr>
        <w:t xml:space="preserve"> for the purpose of guiding the planning process for the </w:t>
      </w:r>
      <w:r w:rsidR="00283D74">
        <w:rPr>
          <w:rFonts w:eastAsia="Times New Roman" w:cs="Times New Roman"/>
        </w:rPr>
        <w:t>a</w:t>
      </w:r>
      <w:r w:rsidR="005C1F73">
        <w:rPr>
          <w:rFonts w:eastAsia="Times New Roman" w:cs="Times New Roman"/>
        </w:rPr>
        <w:t xml:space="preserve">nnual </w:t>
      </w:r>
      <w:r w:rsidR="009239D1" w:rsidRPr="0038759E">
        <w:rPr>
          <w:rFonts w:eastAsia="Times New Roman" w:cs="Times New Roman"/>
        </w:rPr>
        <w:t xml:space="preserve">CTAAFSC. This </w:t>
      </w:r>
      <w:r w:rsidR="00E65DDB">
        <w:rPr>
          <w:rFonts w:eastAsia="Times New Roman" w:cs="Times New Roman"/>
        </w:rPr>
        <w:t>Agreement</w:t>
      </w:r>
      <w:r w:rsidR="00823E2D" w:rsidRPr="0038759E">
        <w:rPr>
          <w:rFonts w:eastAsia="Times New Roman" w:cs="Times New Roman"/>
        </w:rPr>
        <w:t xml:space="preserve"> is intended to:</w:t>
      </w:r>
    </w:p>
    <w:p w14:paraId="746969DA" w14:textId="77777777" w:rsidR="00823E2D" w:rsidRDefault="00823E2D" w:rsidP="00823E2D">
      <w:pPr>
        <w:pStyle w:val="ListParagraph"/>
        <w:numPr>
          <w:ilvl w:val="0"/>
          <w:numId w:val="19"/>
        </w:numPr>
        <w:spacing w:before="120" w:after="120" w:line="240" w:lineRule="auto"/>
        <w:rPr>
          <w:rFonts w:eastAsia="Times New Roman" w:cs="Times New Roman"/>
          <w:bCs/>
        </w:rPr>
      </w:pPr>
      <w:r w:rsidRPr="00277F30">
        <w:rPr>
          <w:rFonts w:eastAsia="Times New Roman" w:cs="Times New Roman"/>
          <w:bCs/>
        </w:rPr>
        <w:t>Ensure that the mission of the CTAAFSC</w:t>
      </w:r>
      <w:r w:rsidR="00C3156D">
        <w:rPr>
          <w:rFonts w:eastAsia="Times New Roman" w:cs="Times New Roman"/>
          <w:bCs/>
        </w:rPr>
        <w:t xml:space="preserve"> is</w:t>
      </w:r>
      <w:r w:rsidRPr="00277F30">
        <w:rPr>
          <w:rFonts w:eastAsia="Times New Roman" w:cs="Times New Roman"/>
          <w:bCs/>
        </w:rPr>
        <w:t xml:space="preserve"> </w:t>
      </w:r>
      <w:r w:rsidR="005A07E5" w:rsidRPr="00277F30">
        <w:rPr>
          <w:rFonts w:eastAsia="Times New Roman" w:cs="Times New Roman"/>
          <w:bCs/>
        </w:rPr>
        <w:t>sustained</w:t>
      </w:r>
      <w:r w:rsidR="00E12C0E">
        <w:rPr>
          <w:rFonts w:eastAsia="Times New Roman" w:cs="Times New Roman"/>
          <w:bCs/>
        </w:rPr>
        <w:t>;</w:t>
      </w:r>
    </w:p>
    <w:p w14:paraId="0B0ECEFA" w14:textId="1D117C04" w:rsidR="000D1C24" w:rsidRPr="00277F30" w:rsidRDefault="0081757A" w:rsidP="00823E2D">
      <w:pPr>
        <w:pStyle w:val="ListParagraph"/>
        <w:numPr>
          <w:ilvl w:val="0"/>
          <w:numId w:val="19"/>
        </w:numPr>
        <w:spacing w:before="120" w:after="12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Clarify responsibilities</w:t>
      </w:r>
      <w:r w:rsidR="000D1C24">
        <w:rPr>
          <w:rFonts w:eastAsia="Times New Roman" w:cs="Times New Roman"/>
          <w:bCs/>
        </w:rPr>
        <w:t xml:space="preserve">  </w:t>
      </w:r>
      <w:r>
        <w:rPr>
          <w:rFonts w:eastAsia="Times New Roman" w:cs="Times New Roman"/>
          <w:bCs/>
        </w:rPr>
        <w:t xml:space="preserve">of </w:t>
      </w:r>
      <w:r w:rsidR="009C42CE">
        <w:rPr>
          <w:rFonts w:eastAsia="Times New Roman" w:cs="Times New Roman"/>
          <w:bCs/>
        </w:rPr>
        <w:t xml:space="preserve">the </w:t>
      </w:r>
      <w:r w:rsidR="0084194E">
        <w:rPr>
          <w:rFonts w:eastAsia="Times New Roman" w:cs="Times New Roman"/>
          <w:bCs/>
        </w:rPr>
        <w:t xml:space="preserve">Planning Committee </w:t>
      </w:r>
      <w:r w:rsidR="009C42CE">
        <w:rPr>
          <w:rFonts w:eastAsia="Times New Roman" w:cs="Times New Roman"/>
          <w:bCs/>
        </w:rPr>
        <w:t>volunteer</w:t>
      </w:r>
      <w:r w:rsidR="0084194E">
        <w:rPr>
          <w:rFonts w:eastAsia="Times New Roman" w:cs="Times New Roman"/>
          <w:bCs/>
        </w:rPr>
        <w:t>s</w:t>
      </w:r>
      <w:r w:rsidR="009C42CE">
        <w:rPr>
          <w:rFonts w:eastAsia="Times New Roman" w:cs="Times New Roman"/>
          <w:bCs/>
        </w:rPr>
        <w:t xml:space="preserve"> </w:t>
      </w:r>
      <w:r w:rsidR="000D1C24">
        <w:rPr>
          <w:rFonts w:eastAsia="Times New Roman" w:cs="Times New Roman"/>
          <w:bCs/>
        </w:rPr>
        <w:t xml:space="preserve"> and Integral Care </w:t>
      </w:r>
      <w:r w:rsidR="005C1F73">
        <w:rPr>
          <w:rFonts w:eastAsia="Times New Roman" w:cs="Times New Roman"/>
          <w:bCs/>
        </w:rPr>
        <w:t>staff</w:t>
      </w:r>
      <w:r w:rsidR="00E12C0E">
        <w:rPr>
          <w:rFonts w:eastAsia="Times New Roman" w:cs="Times New Roman"/>
          <w:bCs/>
        </w:rPr>
        <w:t>;</w:t>
      </w:r>
    </w:p>
    <w:p w14:paraId="52270D2F" w14:textId="77777777" w:rsidR="00823E2D" w:rsidRPr="00277F30" w:rsidRDefault="005A07E5" w:rsidP="00823E2D">
      <w:pPr>
        <w:pStyle w:val="ListParagraph"/>
        <w:numPr>
          <w:ilvl w:val="0"/>
          <w:numId w:val="19"/>
        </w:numPr>
        <w:spacing w:before="120" w:after="120" w:line="240" w:lineRule="auto"/>
        <w:rPr>
          <w:rFonts w:eastAsia="Times New Roman" w:cs="Times New Roman"/>
          <w:b/>
          <w:bCs/>
        </w:rPr>
      </w:pPr>
      <w:r w:rsidRPr="00FD09FB">
        <w:rPr>
          <w:rFonts w:eastAsia="Times New Roman" w:cs="Times New Roman"/>
        </w:rPr>
        <w:t>S</w:t>
      </w:r>
      <w:r w:rsidR="00823E2D" w:rsidRPr="00FD09FB">
        <w:rPr>
          <w:rFonts w:eastAsia="Times New Roman" w:cs="Times New Roman"/>
        </w:rPr>
        <w:t>upport the successful development and implementation of the CTAAFSC each year</w:t>
      </w:r>
      <w:r w:rsidR="00E12C0E">
        <w:rPr>
          <w:rFonts w:eastAsia="Times New Roman" w:cs="Times New Roman"/>
        </w:rPr>
        <w:t>;</w:t>
      </w:r>
    </w:p>
    <w:p w14:paraId="3F319F0A" w14:textId="77777777" w:rsidR="00823E2D" w:rsidRPr="00277F30" w:rsidRDefault="005A07E5" w:rsidP="00823E2D">
      <w:pPr>
        <w:pStyle w:val="ListParagraph"/>
        <w:numPr>
          <w:ilvl w:val="0"/>
          <w:numId w:val="19"/>
        </w:numPr>
        <w:spacing w:before="120" w:after="120" w:line="240" w:lineRule="auto"/>
        <w:rPr>
          <w:rFonts w:eastAsia="Times New Roman" w:cs="Times New Roman"/>
          <w:b/>
          <w:bCs/>
        </w:rPr>
      </w:pPr>
      <w:r w:rsidRPr="00FD09FB">
        <w:rPr>
          <w:rFonts w:cs="Times New Roman"/>
        </w:rPr>
        <w:t>B</w:t>
      </w:r>
      <w:r w:rsidR="00823E2D" w:rsidRPr="00FD09FB">
        <w:rPr>
          <w:rFonts w:cs="Times New Roman"/>
        </w:rPr>
        <w:t>ridge changes in Planning Committee membership and/or Integral Care staff</w:t>
      </w:r>
      <w:r w:rsidR="00E12C0E">
        <w:rPr>
          <w:rFonts w:cs="Times New Roman"/>
        </w:rPr>
        <w:t xml:space="preserve">; and </w:t>
      </w:r>
    </w:p>
    <w:p w14:paraId="6DAF09BD" w14:textId="0115DC03" w:rsidR="00823E2D" w:rsidRPr="00277F30" w:rsidRDefault="005A07E5" w:rsidP="00823E2D">
      <w:pPr>
        <w:pStyle w:val="ListParagraph"/>
        <w:numPr>
          <w:ilvl w:val="0"/>
          <w:numId w:val="19"/>
        </w:numPr>
        <w:spacing w:before="120" w:after="120" w:line="240" w:lineRule="auto"/>
        <w:rPr>
          <w:rFonts w:eastAsia="Times New Roman" w:cs="Times New Roman"/>
          <w:b/>
          <w:bCs/>
        </w:rPr>
      </w:pPr>
      <w:r w:rsidRPr="00FD09FB">
        <w:rPr>
          <w:rFonts w:cs="Times New Roman"/>
        </w:rPr>
        <w:t>S</w:t>
      </w:r>
      <w:r w:rsidR="00823E2D" w:rsidRPr="00FD09FB">
        <w:rPr>
          <w:rFonts w:cs="Times New Roman"/>
        </w:rPr>
        <w:t xml:space="preserve">upport a positive working relationship between the Planning Committee </w:t>
      </w:r>
      <w:r w:rsidR="0081757A">
        <w:rPr>
          <w:rFonts w:cs="Times New Roman"/>
        </w:rPr>
        <w:t xml:space="preserve">volunteers </w:t>
      </w:r>
      <w:r w:rsidR="00823E2D" w:rsidRPr="00FD09FB">
        <w:rPr>
          <w:rFonts w:cs="Times New Roman"/>
        </w:rPr>
        <w:t>and Integral Care</w:t>
      </w:r>
      <w:r w:rsidR="00283D74">
        <w:rPr>
          <w:rFonts w:cs="Times New Roman"/>
        </w:rPr>
        <w:t xml:space="preserve"> staff</w:t>
      </w:r>
      <w:r w:rsidR="00E12C0E">
        <w:rPr>
          <w:rFonts w:cs="Times New Roman"/>
        </w:rPr>
        <w:t>.</w:t>
      </w:r>
    </w:p>
    <w:p w14:paraId="6F157FF5" w14:textId="77777777" w:rsidR="00F60202" w:rsidRPr="0038759E" w:rsidRDefault="00F60202" w:rsidP="00F60202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26DAD437" w14:textId="77777777" w:rsidR="00275209" w:rsidRPr="0038759E" w:rsidRDefault="00275209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8759E">
        <w:rPr>
          <w:rFonts w:cs="Times New Roman"/>
          <w:b/>
          <w:color w:val="000000"/>
        </w:rPr>
        <w:t>Background and History</w:t>
      </w:r>
    </w:p>
    <w:p w14:paraId="340BFF59" w14:textId="77777777" w:rsidR="00275209" w:rsidRPr="0038759E" w:rsidRDefault="00275209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 xml:space="preserve">The CTAAFSC was founded </w:t>
      </w:r>
      <w:r w:rsidR="00B82580" w:rsidRPr="0038759E">
        <w:rPr>
          <w:rFonts w:cs="Times New Roman"/>
          <w:color w:val="000000"/>
        </w:rPr>
        <w:t xml:space="preserve">in </w:t>
      </w:r>
      <w:r w:rsidR="00B64D33">
        <w:rPr>
          <w:rFonts w:cs="Times New Roman"/>
          <w:color w:val="000000"/>
        </w:rPr>
        <w:t>2000</w:t>
      </w:r>
      <w:r w:rsidR="00B82580" w:rsidRPr="0038759E">
        <w:rPr>
          <w:rFonts w:cs="Times New Roman"/>
          <w:color w:val="000000"/>
        </w:rPr>
        <w:t xml:space="preserve"> to increase awareness of mental health needs in the African American community while providing opportunities to improve health through access to information and resources. </w:t>
      </w:r>
    </w:p>
    <w:p w14:paraId="4B4FCA1B" w14:textId="77777777" w:rsidR="00A83BDA" w:rsidRPr="0038759E" w:rsidRDefault="00A83BDA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F09404E" w14:textId="5665CD98" w:rsidR="00A83BDA" w:rsidRPr="0038759E" w:rsidRDefault="00B82580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>Key conference goal</w:t>
      </w:r>
      <w:r w:rsidR="006A1321">
        <w:rPr>
          <w:rFonts w:cs="Times New Roman"/>
          <w:color w:val="000000"/>
        </w:rPr>
        <w:t xml:space="preserve"> is to empower families and individuals with mental health needs by</w:t>
      </w:r>
      <w:r w:rsidR="00A83BDA" w:rsidRPr="0038759E">
        <w:rPr>
          <w:rFonts w:cs="Times New Roman"/>
          <w:color w:val="000000"/>
        </w:rPr>
        <w:t>:</w:t>
      </w:r>
    </w:p>
    <w:p w14:paraId="30F4C9A7" w14:textId="3A731B8F" w:rsidR="00277F30" w:rsidRPr="0038759E" w:rsidRDefault="00277F30" w:rsidP="00277F3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>Creat</w:t>
      </w:r>
      <w:r w:rsidR="006A1321">
        <w:rPr>
          <w:rFonts w:cs="Times New Roman"/>
          <w:color w:val="000000"/>
        </w:rPr>
        <w:t>ing</w:t>
      </w:r>
      <w:r w:rsidRPr="0038759E">
        <w:rPr>
          <w:rFonts w:cs="Times New Roman"/>
          <w:color w:val="000000"/>
        </w:rPr>
        <w:t xml:space="preserve"> a safe place for families, consumers and providers to learn from one another.</w:t>
      </w:r>
    </w:p>
    <w:p w14:paraId="39E8D2ED" w14:textId="42CF746D" w:rsidR="00A83BDA" w:rsidRPr="0038759E" w:rsidRDefault="00E12C0E" w:rsidP="000754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Pr="0038759E">
        <w:rPr>
          <w:rFonts w:cs="Times New Roman"/>
          <w:color w:val="000000"/>
        </w:rPr>
        <w:t>ecreas</w:t>
      </w:r>
      <w:r w:rsidR="006A1321">
        <w:rPr>
          <w:rFonts w:cs="Times New Roman"/>
          <w:color w:val="000000"/>
        </w:rPr>
        <w:t>ing</w:t>
      </w:r>
      <w:r w:rsidRPr="0038759E">
        <w:rPr>
          <w:rFonts w:cs="Times New Roman"/>
          <w:color w:val="000000"/>
        </w:rPr>
        <w:t xml:space="preserve"> </w:t>
      </w:r>
      <w:r w:rsidR="00B82580" w:rsidRPr="0038759E">
        <w:rPr>
          <w:rFonts w:cs="Times New Roman"/>
          <w:color w:val="000000"/>
        </w:rPr>
        <w:t>negative attitudes and stereotypes</w:t>
      </w:r>
      <w:r w:rsidR="000754A7">
        <w:rPr>
          <w:rFonts w:cs="Times New Roman"/>
          <w:color w:val="000000"/>
        </w:rPr>
        <w:t xml:space="preserve"> </w:t>
      </w:r>
      <w:r w:rsidR="00425072">
        <w:rPr>
          <w:rFonts w:cs="Times New Roman"/>
          <w:color w:val="000000"/>
        </w:rPr>
        <w:t xml:space="preserve">around </w:t>
      </w:r>
      <w:r w:rsidR="000754A7">
        <w:rPr>
          <w:rFonts w:cs="Times New Roman"/>
          <w:color w:val="000000"/>
        </w:rPr>
        <w:t>mental health in the African American and the broader Central Texas communities.</w:t>
      </w:r>
    </w:p>
    <w:p w14:paraId="33F09DF9" w14:textId="2BB264AC" w:rsidR="00A83BDA" w:rsidRPr="0038759E" w:rsidRDefault="00277F30" w:rsidP="00A83B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</w:t>
      </w:r>
      <w:r w:rsidR="00B82580" w:rsidRPr="0038759E">
        <w:rPr>
          <w:rFonts w:cs="Times New Roman"/>
          <w:color w:val="000000"/>
        </w:rPr>
        <w:t>ncreas</w:t>
      </w:r>
      <w:r w:rsidR="006A1321">
        <w:rPr>
          <w:rFonts w:cs="Times New Roman"/>
          <w:color w:val="000000"/>
        </w:rPr>
        <w:t>ing</w:t>
      </w:r>
      <w:r w:rsidR="00B82580" w:rsidRPr="0038759E">
        <w:rPr>
          <w:rFonts w:cs="Times New Roman"/>
          <w:color w:val="000000"/>
        </w:rPr>
        <w:t xml:space="preserve"> providers’ understanding of the importance of considering cultural presentation of behavioral and physical health factors</w:t>
      </w:r>
      <w:r w:rsidR="000754A7">
        <w:rPr>
          <w:rFonts w:cs="Times New Roman"/>
          <w:color w:val="000000"/>
        </w:rPr>
        <w:t xml:space="preserve">. </w:t>
      </w:r>
      <w:r w:rsidR="00B82580" w:rsidRPr="0038759E">
        <w:rPr>
          <w:rFonts w:cs="Times New Roman"/>
          <w:color w:val="000000"/>
        </w:rPr>
        <w:t xml:space="preserve"> </w:t>
      </w:r>
    </w:p>
    <w:p w14:paraId="30E92510" w14:textId="6287DB4C" w:rsidR="00A83BDA" w:rsidRPr="0038759E" w:rsidRDefault="000754A7" w:rsidP="00A83B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Pr="0038759E">
        <w:rPr>
          <w:rFonts w:cs="Times New Roman"/>
          <w:color w:val="000000"/>
        </w:rPr>
        <w:t>rovid</w:t>
      </w:r>
      <w:r w:rsidR="006A1321">
        <w:rPr>
          <w:rFonts w:cs="Times New Roman"/>
          <w:color w:val="000000"/>
        </w:rPr>
        <w:t>ing</w:t>
      </w:r>
      <w:r w:rsidRPr="0038759E">
        <w:rPr>
          <w:rFonts w:cs="Times New Roman"/>
          <w:color w:val="000000"/>
        </w:rPr>
        <w:t xml:space="preserve"> </w:t>
      </w:r>
      <w:r w:rsidR="00B82580" w:rsidRPr="0038759E">
        <w:rPr>
          <w:rFonts w:cs="Times New Roman"/>
          <w:color w:val="000000"/>
        </w:rPr>
        <w:t xml:space="preserve">attendees with an increased awareness of available health services and community resources. </w:t>
      </w:r>
    </w:p>
    <w:p w14:paraId="7B3F94DA" w14:textId="10F4DB10" w:rsidR="00E03BDC" w:rsidRPr="0038759E" w:rsidRDefault="007452C9" w:rsidP="00A83B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>Recogniz</w:t>
      </w:r>
      <w:r w:rsidR="006A1321">
        <w:rPr>
          <w:rFonts w:cs="Times New Roman"/>
          <w:color w:val="000000"/>
        </w:rPr>
        <w:t>ing</w:t>
      </w:r>
      <w:r w:rsidRPr="0038759E">
        <w:rPr>
          <w:rFonts w:cs="Times New Roman"/>
          <w:color w:val="000000"/>
        </w:rPr>
        <w:t xml:space="preserve"> </w:t>
      </w:r>
      <w:r w:rsidR="00E03BDC" w:rsidRPr="0038759E">
        <w:rPr>
          <w:rFonts w:cs="Times New Roman"/>
          <w:color w:val="000000"/>
        </w:rPr>
        <w:t>individuals who make significant contributions to the community through leadership, advocacy and education.</w:t>
      </w:r>
    </w:p>
    <w:p w14:paraId="513E5852" w14:textId="77777777" w:rsidR="00B82580" w:rsidRPr="0038759E" w:rsidRDefault="00B82580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FCF15A2" w14:textId="75CCE39D" w:rsidR="003A735B" w:rsidRPr="0038759E" w:rsidRDefault="00A83BDA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lastRenderedPageBreak/>
        <w:t xml:space="preserve">Founded by Austin Travis County </w:t>
      </w:r>
      <w:r w:rsidR="00425072">
        <w:rPr>
          <w:rFonts w:cs="Times New Roman"/>
          <w:color w:val="000000"/>
        </w:rPr>
        <w:t xml:space="preserve">Mental Health and Mental Retardation </w:t>
      </w:r>
      <w:r w:rsidRPr="0038759E">
        <w:rPr>
          <w:rFonts w:cs="Times New Roman"/>
          <w:color w:val="000000"/>
        </w:rPr>
        <w:t xml:space="preserve"> (now Integral Care), t</w:t>
      </w:r>
      <w:r w:rsidR="00990C5D" w:rsidRPr="0038759E">
        <w:rPr>
          <w:rFonts w:cs="Times New Roman"/>
          <w:color w:val="000000"/>
        </w:rPr>
        <w:t xml:space="preserve">he success of the </w:t>
      </w:r>
      <w:r w:rsidR="005A07E5" w:rsidRPr="0038759E">
        <w:rPr>
          <w:rFonts w:cs="Times New Roman"/>
          <w:color w:val="000000"/>
        </w:rPr>
        <w:t>CTAAFSC is dependent upon</w:t>
      </w:r>
      <w:r w:rsidRPr="0038759E">
        <w:rPr>
          <w:rFonts w:cs="Times New Roman"/>
          <w:color w:val="000000"/>
        </w:rPr>
        <w:t xml:space="preserve"> a unique planning partnership between Integral </w:t>
      </w:r>
      <w:r w:rsidR="003A735B" w:rsidRPr="0038759E">
        <w:rPr>
          <w:rFonts w:cs="Times New Roman"/>
          <w:color w:val="000000"/>
        </w:rPr>
        <w:t xml:space="preserve">Care and a volunteer </w:t>
      </w:r>
      <w:r w:rsidR="005A07E5" w:rsidRPr="0038759E">
        <w:rPr>
          <w:rFonts w:cs="Times New Roman"/>
          <w:color w:val="000000"/>
        </w:rPr>
        <w:t>Planning Committee</w:t>
      </w:r>
      <w:r w:rsidR="003A735B" w:rsidRPr="0038759E">
        <w:rPr>
          <w:rFonts w:cs="Times New Roman"/>
          <w:color w:val="000000"/>
        </w:rPr>
        <w:t xml:space="preserve"> representing the interests of families, consumers and the broader African American community. </w:t>
      </w:r>
      <w:r w:rsidR="00E03BDC" w:rsidRPr="0038759E">
        <w:rPr>
          <w:rFonts w:cs="Times New Roman"/>
          <w:color w:val="000000"/>
        </w:rPr>
        <w:t>Additional support for the conference comes from grants and sponsorships.</w:t>
      </w:r>
      <w:r w:rsidR="005A07E5" w:rsidRPr="0038759E">
        <w:rPr>
          <w:rFonts w:cs="Times New Roman"/>
          <w:color w:val="000000"/>
        </w:rPr>
        <w:t xml:space="preserve"> </w:t>
      </w:r>
    </w:p>
    <w:p w14:paraId="267DCB82" w14:textId="77777777" w:rsidR="00E03BDC" w:rsidRPr="0038759E" w:rsidRDefault="00E03BDC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EA60D9F" w14:textId="77777777" w:rsidR="00283D74" w:rsidRDefault="00283D74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3655EE3" w14:textId="77777777" w:rsidR="00283D74" w:rsidRDefault="00283D74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2F5EC66" w14:textId="57BC6DC9" w:rsidR="00283D74" w:rsidRDefault="00283D74" w:rsidP="00283D74">
      <w:pPr>
        <w:tabs>
          <w:tab w:val="left" w:pos="98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</w:p>
    <w:p w14:paraId="42F50408" w14:textId="77777777" w:rsidR="00E03BDC" w:rsidRPr="0038759E" w:rsidRDefault="00E03BDC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8759E">
        <w:rPr>
          <w:rFonts w:cs="Times New Roman"/>
          <w:b/>
          <w:color w:val="000000"/>
        </w:rPr>
        <w:t>Agreement</w:t>
      </w:r>
    </w:p>
    <w:p w14:paraId="4CA87D86" w14:textId="130F5241" w:rsidR="007B44DA" w:rsidRPr="0038759E" w:rsidRDefault="005A07E5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 xml:space="preserve">This </w:t>
      </w:r>
      <w:r w:rsidR="00C3156D">
        <w:rPr>
          <w:rFonts w:cs="Times New Roman"/>
          <w:color w:val="000000"/>
        </w:rPr>
        <w:t>Agreement</w:t>
      </w:r>
      <w:r w:rsidRPr="0038759E">
        <w:rPr>
          <w:rFonts w:cs="Times New Roman"/>
          <w:color w:val="000000"/>
        </w:rPr>
        <w:t xml:space="preserve"> </w:t>
      </w:r>
      <w:r w:rsidR="00E03BDC" w:rsidRPr="0038759E">
        <w:rPr>
          <w:rFonts w:cs="Times New Roman"/>
          <w:color w:val="000000"/>
        </w:rPr>
        <w:t>outlines the</w:t>
      </w:r>
      <w:r w:rsidRPr="0038759E">
        <w:rPr>
          <w:rFonts w:cs="Times New Roman"/>
          <w:color w:val="000000"/>
        </w:rPr>
        <w:t xml:space="preserve"> responsibilities of the Planning Committee</w:t>
      </w:r>
      <w:r w:rsidR="00463BB8">
        <w:rPr>
          <w:rFonts w:cs="Times New Roman"/>
          <w:color w:val="000000"/>
        </w:rPr>
        <w:t xml:space="preserve"> Volunteers</w:t>
      </w:r>
      <w:r w:rsidRPr="0038759E">
        <w:rPr>
          <w:rFonts w:cs="Times New Roman"/>
          <w:color w:val="000000"/>
        </w:rPr>
        <w:t xml:space="preserve"> and Integral Care</w:t>
      </w:r>
      <w:r w:rsidR="00B64D33">
        <w:rPr>
          <w:rFonts w:cs="Times New Roman"/>
          <w:color w:val="000000"/>
        </w:rPr>
        <w:t xml:space="preserve"> Staff</w:t>
      </w:r>
      <w:r w:rsidR="00E03BDC" w:rsidRPr="0038759E">
        <w:rPr>
          <w:rFonts w:cs="Times New Roman"/>
          <w:color w:val="000000"/>
        </w:rPr>
        <w:t xml:space="preserve">. Each year prior to planning the next year’s conference, this document will be reviewed and agreed to by Integral Care </w:t>
      </w:r>
      <w:r w:rsidR="00425072">
        <w:rPr>
          <w:rFonts w:cs="Times New Roman"/>
          <w:color w:val="000000"/>
        </w:rPr>
        <w:t xml:space="preserve">Staff </w:t>
      </w:r>
      <w:r w:rsidR="00E03BDC" w:rsidRPr="0038759E">
        <w:rPr>
          <w:rFonts w:cs="Times New Roman"/>
          <w:color w:val="000000"/>
        </w:rPr>
        <w:t>and the Planning Committee</w:t>
      </w:r>
      <w:r w:rsidR="00FD09FB">
        <w:rPr>
          <w:rFonts w:cs="Times New Roman"/>
          <w:color w:val="000000"/>
        </w:rPr>
        <w:t xml:space="preserve"> members</w:t>
      </w:r>
      <w:r w:rsidR="00E03BDC" w:rsidRPr="0038759E">
        <w:rPr>
          <w:rFonts w:cs="Times New Roman"/>
          <w:color w:val="000000"/>
        </w:rPr>
        <w:t xml:space="preserve">. </w:t>
      </w:r>
    </w:p>
    <w:p w14:paraId="76E4569E" w14:textId="77777777" w:rsidR="007B44DA" w:rsidRPr="0038759E" w:rsidRDefault="007B44DA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81900C8" w14:textId="77777777" w:rsidR="002F5160" w:rsidRDefault="002F5160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AA1A38">
        <w:rPr>
          <w:rFonts w:cs="Times New Roman"/>
          <w:b/>
          <w:color w:val="000000"/>
        </w:rPr>
        <w:t xml:space="preserve">Planning Committee </w:t>
      </w:r>
      <w:r>
        <w:rPr>
          <w:rFonts w:cs="Times New Roman"/>
          <w:b/>
          <w:color w:val="000000"/>
        </w:rPr>
        <w:t>Responsibilities:</w:t>
      </w:r>
    </w:p>
    <w:p w14:paraId="023FE468" w14:textId="77777777" w:rsidR="002932EA" w:rsidRPr="0038759E" w:rsidRDefault="007B44DA" w:rsidP="002932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F5160">
        <w:rPr>
          <w:rFonts w:cs="Times New Roman"/>
          <w:color w:val="000000"/>
        </w:rPr>
        <w:t>Planning C</w:t>
      </w:r>
      <w:r w:rsidR="00990C5D" w:rsidRPr="002F5160">
        <w:rPr>
          <w:rFonts w:cs="Times New Roman"/>
          <w:color w:val="000000"/>
        </w:rPr>
        <w:t>ommittee</w:t>
      </w:r>
      <w:r w:rsidR="0060220E" w:rsidRPr="002F5160">
        <w:rPr>
          <w:rFonts w:cs="Times New Roman"/>
          <w:color w:val="000000"/>
        </w:rPr>
        <w:t xml:space="preserve"> </w:t>
      </w:r>
      <w:r w:rsidR="00AA3FD2" w:rsidRPr="002F5160">
        <w:rPr>
          <w:rFonts w:cs="Times New Roman"/>
          <w:color w:val="000000"/>
        </w:rPr>
        <w:t xml:space="preserve">members </w:t>
      </w:r>
      <w:r w:rsidR="00FD09FB">
        <w:rPr>
          <w:rFonts w:cs="Times New Roman"/>
          <w:color w:val="000000"/>
        </w:rPr>
        <w:t xml:space="preserve">are volunteers and </w:t>
      </w:r>
      <w:r w:rsidR="00990C5D" w:rsidRPr="0038759E">
        <w:rPr>
          <w:rFonts w:cs="Times New Roman"/>
          <w:color w:val="000000"/>
        </w:rPr>
        <w:t>represent the interest</w:t>
      </w:r>
      <w:r w:rsidRPr="0038759E">
        <w:rPr>
          <w:rFonts w:cs="Times New Roman"/>
          <w:color w:val="000000"/>
        </w:rPr>
        <w:t>s</w:t>
      </w:r>
      <w:r w:rsidR="00990C5D" w:rsidRPr="0038759E">
        <w:rPr>
          <w:rFonts w:cs="Times New Roman"/>
          <w:color w:val="000000"/>
        </w:rPr>
        <w:t xml:space="preserve"> of consumers, stakeholders, and the community at-large and </w:t>
      </w:r>
      <w:r w:rsidRPr="0038759E">
        <w:rPr>
          <w:rFonts w:cs="Times New Roman"/>
          <w:color w:val="000000"/>
        </w:rPr>
        <w:t xml:space="preserve">work together to </w:t>
      </w:r>
      <w:r w:rsidR="004C40EC" w:rsidRPr="0038759E">
        <w:rPr>
          <w:rFonts w:cs="Times New Roman"/>
          <w:color w:val="000000"/>
        </w:rPr>
        <w:t xml:space="preserve">meet the mission of the conference. </w:t>
      </w:r>
      <w:r w:rsidR="002932EA" w:rsidRPr="0038759E">
        <w:rPr>
          <w:rFonts w:cs="Times New Roman"/>
          <w:color w:val="000000"/>
        </w:rPr>
        <w:t xml:space="preserve">   </w:t>
      </w:r>
    </w:p>
    <w:p w14:paraId="682A24E6" w14:textId="77777777" w:rsidR="00990C5D" w:rsidRPr="0038759E" w:rsidRDefault="00990C5D" w:rsidP="00990C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3D67176" w14:textId="66FFFA36" w:rsidR="00990C5D" w:rsidRPr="0038759E" w:rsidRDefault="00E60BFB" w:rsidP="00990C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86B96">
        <w:rPr>
          <w:rFonts w:cs="Times New Roman"/>
          <w:color w:val="000000"/>
          <w:u w:val="single"/>
        </w:rPr>
        <w:t>Planning C</w:t>
      </w:r>
      <w:r w:rsidR="00990C5D" w:rsidRPr="00B86B96">
        <w:rPr>
          <w:rFonts w:cs="Times New Roman"/>
          <w:color w:val="000000"/>
          <w:u w:val="single"/>
        </w:rPr>
        <w:t xml:space="preserve">ommittee </w:t>
      </w:r>
      <w:r w:rsidR="00425072" w:rsidRPr="00B86B96">
        <w:rPr>
          <w:rFonts w:cs="Times New Roman"/>
          <w:color w:val="000000"/>
          <w:u w:val="single"/>
        </w:rPr>
        <w:t xml:space="preserve">Volunteers </w:t>
      </w:r>
      <w:r w:rsidR="00480750" w:rsidRPr="00B86B96">
        <w:rPr>
          <w:rFonts w:cs="Times New Roman"/>
          <w:color w:val="000000"/>
          <w:u w:val="single"/>
        </w:rPr>
        <w:t xml:space="preserve">serve the mission of </w:t>
      </w:r>
      <w:r w:rsidR="00480750" w:rsidRPr="00B86B96">
        <w:rPr>
          <w:rFonts w:cs="Times New Roman"/>
          <w:iCs/>
          <w:color w:val="000000"/>
          <w:u w:val="single"/>
        </w:rPr>
        <w:t>CTAAFSC by</w:t>
      </w:r>
      <w:r w:rsidR="00990C5D" w:rsidRPr="0038759E">
        <w:rPr>
          <w:rFonts w:cs="Times New Roman"/>
          <w:color w:val="000000"/>
        </w:rPr>
        <w:t>:</w:t>
      </w:r>
    </w:p>
    <w:p w14:paraId="44CB878B" w14:textId="5132827D" w:rsidR="002932EA" w:rsidRPr="0038759E" w:rsidRDefault="007E6A0E" w:rsidP="00C315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  <w:iCs/>
          <w:color w:val="000000"/>
        </w:rPr>
        <w:t>help</w:t>
      </w:r>
      <w:r w:rsidR="00480750">
        <w:rPr>
          <w:rFonts w:cs="Times New Roman"/>
          <w:iCs/>
          <w:color w:val="000000"/>
        </w:rPr>
        <w:t>ing</w:t>
      </w:r>
      <w:r w:rsidRPr="0038759E">
        <w:rPr>
          <w:rFonts w:cs="Times New Roman"/>
          <w:iCs/>
          <w:color w:val="000000"/>
        </w:rPr>
        <w:t xml:space="preserve"> ensure the positive impact and sustainability of the conference</w:t>
      </w:r>
      <w:r w:rsidR="005D7C47">
        <w:rPr>
          <w:rFonts w:cs="Times New Roman"/>
          <w:iCs/>
          <w:color w:val="000000"/>
        </w:rPr>
        <w:t>;</w:t>
      </w:r>
    </w:p>
    <w:p w14:paraId="4F1BCADE" w14:textId="31C21438" w:rsidR="005D7C47" w:rsidRPr="0084194E" w:rsidRDefault="005D7C47" w:rsidP="00C3156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w</w:t>
      </w:r>
      <w:r w:rsidRPr="0038759E">
        <w:rPr>
          <w:rFonts w:cs="Times New Roman"/>
        </w:rPr>
        <w:t>ork</w:t>
      </w:r>
      <w:r>
        <w:rPr>
          <w:rFonts w:cs="Times New Roman"/>
        </w:rPr>
        <w:t>ing</w:t>
      </w:r>
      <w:r w:rsidRPr="0038759E">
        <w:rPr>
          <w:rFonts w:cs="Times New Roman"/>
        </w:rPr>
        <w:t xml:space="preserve"> </w:t>
      </w:r>
      <w:r w:rsidR="002932EA" w:rsidRPr="0038759E">
        <w:rPr>
          <w:rFonts w:cs="Times New Roman"/>
        </w:rPr>
        <w:t>as a</w:t>
      </w:r>
      <w:r w:rsidR="006942B2" w:rsidRPr="0038759E">
        <w:rPr>
          <w:rFonts w:cs="Times New Roman"/>
        </w:rPr>
        <w:t xml:space="preserve"> member of a team</w:t>
      </w:r>
      <w:r>
        <w:rPr>
          <w:rFonts w:cs="Times New Roman"/>
        </w:rPr>
        <w:t>;</w:t>
      </w:r>
      <w:r w:rsidRPr="0038759E">
        <w:rPr>
          <w:rFonts w:cs="Times New Roman"/>
        </w:rPr>
        <w:t xml:space="preserve"> </w:t>
      </w:r>
    </w:p>
    <w:p w14:paraId="78428BA6" w14:textId="23FD16AD" w:rsidR="006942B2" w:rsidRPr="005415FB" w:rsidRDefault="006942B2" w:rsidP="005415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>fostering a community of respect</w:t>
      </w:r>
      <w:r w:rsidR="005D7C47" w:rsidRPr="005415FB">
        <w:rPr>
          <w:rFonts w:cs="Times New Roman"/>
        </w:rPr>
        <w:t>;</w:t>
      </w:r>
      <w:r w:rsidR="00A261B0">
        <w:rPr>
          <w:rFonts w:cs="Times New Roman"/>
        </w:rPr>
        <w:t xml:space="preserve"> </w:t>
      </w:r>
    </w:p>
    <w:p w14:paraId="2BF459D0" w14:textId="1AD79FB5" w:rsidR="00252ABB" w:rsidRDefault="005D7C47" w:rsidP="005415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5415FB">
        <w:rPr>
          <w:rFonts w:cs="Times New Roman"/>
          <w:color w:val="000000"/>
        </w:rPr>
        <w:t>attend</w:t>
      </w:r>
      <w:r w:rsidRPr="00BE1F22">
        <w:rPr>
          <w:rFonts w:cs="Times New Roman"/>
          <w:color w:val="000000"/>
        </w:rPr>
        <w:t xml:space="preserve">ing </w:t>
      </w:r>
      <w:r w:rsidR="008B076D" w:rsidRPr="00BE1F22">
        <w:rPr>
          <w:rFonts w:cs="Times New Roman"/>
          <w:color w:val="000000"/>
        </w:rPr>
        <w:t>C</w:t>
      </w:r>
      <w:r w:rsidR="002932EA" w:rsidRPr="00BE1F22">
        <w:rPr>
          <w:rFonts w:cs="Times New Roman"/>
          <w:color w:val="000000"/>
        </w:rPr>
        <w:t>ommittee meetings</w:t>
      </w:r>
      <w:r w:rsidR="00252ABB" w:rsidRPr="00BE1F22">
        <w:rPr>
          <w:rFonts w:cs="Times New Roman"/>
          <w:color w:val="000000"/>
        </w:rPr>
        <w:t xml:space="preserve"> to </w:t>
      </w:r>
      <w:r w:rsidR="00252ABB">
        <w:rPr>
          <w:rFonts w:cs="Times New Roman"/>
          <w:color w:val="000000"/>
        </w:rPr>
        <w:t>s</w:t>
      </w:r>
      <w:r w:rsidR="006942B2" w:rsidRPr="005415FB">
        <w:rPr>
          <w:rFonts w:cs="Times New Roman"/>
          <w:color w:val="000000"/>
        </w:rPr>
        <w:t>har</w:t>
      </w:r>
      <w:r w:rsidR="00252ABB">
        <w:rPr>
          <w:rFonts w:cs="Times New Roman"/>
          <w:color w:val="000000"/>
        </w:rPr>
        <w:t>e</w:t>
      </w:r>
      <w:r w:rsidR="006942B2" w:rsidRPr="005415FB">
        <w:rPr>
          <w:rFonts w:cs="Times New Roman"/>
          <w:color w:val="000000"/>
        </w:rPr>
        <w:t xml:space="preserve"> ideas</w:t>
      </w:r>
      <w:r w:rsidR="00773FBF">
        <w:rPr>
          <w:rFonts w:cs="Times New Roman"/>
          <w:color w:val="000000"/>
        </w:rPr>
        <w:t>; and</w:t>
      </w:r>
    </w:p>
    <w:p w14:paraId="582659CD" w14:textId="3C78FDEC" w:rsidR="00B64D33" w:rsidRDefault="002932EA" w:rsidP="00E906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5415FB">
        <w:rPr>
          <w:rFonts w:cs="Times New Roman"/>
          <w:color w:val="000000"/>
        </w:rPr>
        <w:t>and encourag</w:t>
      </w:r>
      <w:r w:rsidR="00425072">
        <w:rPr>
          <w:rFonts w:cs="Times New Roman"/>
          <w:color w:val="000000"/>
        </w:rPr>
        <w:t>ing</w:t>
      </w:r>
      <w:r w:rsidRPr="005415FB">
        <w:rPr>
          <w:rFonts w:cs="Times New Roman"/>
          <w:color w:val="000000"/>
        </w:rPr>
        <w:t xml:space="preserve"> participation</w:t>
      </w:r>
      <w:r w:rsidR="006942B2" w:rsidRPr="005415FB">
        <w:rPr>
          <w:rFonts w:cs="Times New Roman"/>
          <w:color w:val="000000"/>
        </w:rPr>
        <w:t xml:space="preserve"> of all members</w:t>
      </w:r>
      <w:r w:rsidRPr="00B64D33">
        <w:rPr>
          <w:rFonts w:cs="Times New Roman"/>
          <w:color w:val="000000"/>
        </w:rPr>
        <w:t xml:space="preserve"> </w:t>
      </w:r>
    </w:p>
    <w:p w14:paraId="524FF420" w14:textId="77777777" w:rsidR="00B64D33" w:rsidRDefault="00B64D33" w:rsidP="00B64D33">
      <w:pPr>
        <w:autoSpaceDE w:val="0"/>
        <w:autoSpaceDN w:val="0"/>
        <w:adjustRightInd w:val="0"/>
        <w:spacing w:after="60" w:line="240" w:lineRule="auto"/>
        <w:ind w:left="360"/>
        <w:rPr>
          <w:rFonts w:cs="Times New Roman"/>
          <w:color w:val="000000"/>
        </w:rPr>
      </w:pPr>
    </w:p>
    <w:p w14:paraId="6055439E" w14:textId="77777777" w:rsidR="00C3156D" w:rsidRPr="00B64D33" w:rsidRDefault="00C3156D" w:rsidP="00B64D33">
      <w:pPr>
        <w:autoSpaceDE w:val="0"/>
        <w:autoSpaceDN w:val="0"/>
        <w:adjustRightInd w:val="0"/>
        <w:spacing w:after="60" w:line="240" w:lineRule="auto"/>
        <w:ind w:left="360"/>
        <w:rPr>
          <w:rFonts w:cs="Times New Roman"/>
          <w:color w:val="000000"/>
        </w:rPr>
      </w:pPr>
      <w:r w:rsidRPr="00B64D33">
        <w:rPr>
          <w:rFonts w:cs="Times New Roman"/>
          <w:color w:val="000000"/>
          <w:u w:val="single"/>
        </w:rPr>
        <w:t>Planning Committee responsibilities are</w:t>
      </w:r>
      <w:r w:rsidRPr="00B64D33">
        <w:rPr>
          <w:rFonts w:cs="Times New Roman"/>
          <w:color w:val="000000"/>
        </w:rPr>
        <w:t xml:space="preserve">: </w:t>
      </w:r>
    </w:p>
    <w:p w14:paraId="41996E10" w14:textId="29D8BC51" w:rsidR="001C663B" w:rsidRPr="00B86B96" w:rsidRDefault="00A419B7" w:rsidP="00B86B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 xml:space="preserve">Provide </w:t>
      </w:r>
      <w:r w:rsidR="005C7CC7" w:rsidRPr="0038759E">
        <w:rPr>
          <w:rFonts w:cs="Times New Roman"/>
        </w:rPr>
        <w:t>guidance, input</w:t>
      </w:r>
      <w:r w:rsidRPr="0038759E">
        <w:rPr>
          <w:rFonts w:cs="Times New Roman"/>
        </w:rPr>
        <w:t xml:space="preserve"> and feedback on the planning of the conference including:</w:t>
      </w:r>
    </w:p>
    <w:p w14:paraId="64848CF1" w14:textId="01AD3520" w:rsidR="00DC38E7" w:rsidRDefault="000E45F0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Selection of committee chairs</w:t>
      </w:r>
      <w:r w:rsidR="00DC38E7">
        <w:rPr>
          <w:rFonts w:cs="Times New Roman"/>
          <w:color w:val="000000"/>
        </w:rPr>
        <w:t xml:space="preserve"> </w:t>
      </w:r>
    </w:p>
    <w:p w14:paraId="795CD2D5" w14:textId="216B3EC6" w:rsidR="005C7CC7" w:rsidRPr="0038759E" w:rsidRDefault="00B86B96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Conference</w:t>
      </w:r>
      <w:r w:rsidR="005C7CC7" w:rsidRPr="0038759E">
        <w:rPr>
          <w:rFonts w:cs="Times New Roman"/>
          <w:color w:val="000000"/>
        </w:rPr>
        <w:t xml:space="preserve"> date</w:t>
      </w:r>
      <w:r>
        <w:rPr>
          <w:rFonts w:cs="Times New Roman"/>
          <w:color w:val="000000"/>
        </w:rPr>
        <w:t>s</w:t>
      </w:r>
      <w:r w:rsidR="005C7CC7" w:rsidRPr="0038759E">
        <w:rPr>
          <w:rFonts w:cs="Times New Roman"/>
          <w:color w:val="000000"/>
        </w:rPr>
        <w:t xml:space="preserve"> and location</w:t>
      </w:r>
      <w:r>
        <w:rPr>
          <w:rFonts w:cs="Times New Roman"/>
          <w:color w:val="000000"/>
        </w:rPr>
        <w:t xml:space="preserve"> (when multiple options are available)</w:t>
      </w:r>
    </w:p>
    <w:p w14:paraId="7911331B" w14:textId="77777777" w:rsidR="00A419B7" w:rsidRPr="00392F05" w:rsidRDefault="00A419B7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>All aspects of the program</w:t>
      </w:r>
    </w:p>
    <w:p w14:paraId="23E28B38" w14:textId="77777777" w:rsidR="00392F05" w:rsidRP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Keynote speakers</w:t>
      </w:r>
    </w:p>
    <w:p w14:paraId="4503B949" w14:textId="77777777" w:rsidR="00392F05" w:rsidRP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Workshop Topics and Presenters</w:t>
      </w:r>
    </w:p>
    <w:p w14:paraId="3AE80C79" w14:textId="77777777" w:rsidR="00392F05" w:rsidRP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Mainstage programming</w:t>
      </w:r>
    </w:p>
    <w:p w14:paraId="73334775" w14:textId="77777777" w:rsidR="00392F05" w:rsidRP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Poster Session</w:t>
      </w:r>
    </w:p>
    <w:p w14:paraId="11495AFA" w14:textId="77777777" w:rsidR="00392F05" w:rsidRPr="00886B81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>Schedule of Events</w:t>
      </w:r>
    </w:p>
    <w:p w14:paraId="301AA9CE" w14:textId="77777777" w:rsidR="00A419B7" w:rsidRPr="0038759E" w:rsidRDefault="00A419B7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 xml:space="preserve">Fundraising </w:t>
      </w:r>
      <w:r w:rsidR="001124E0" w:rsidRPr="0038759E">
        <w:rPr>
          <w:rFonts w:cs="Times New Roman"/>
        </w:rPr>
        <w:t xml:space="preserve">strategies and </w:t>
      </w:r>
      <w:r w:rsidR="005C7CC7" w:rsidRPr="0038759E">
        <w:rPr>
          <w:rFonts w:cs="Times New Roman"/>
        </w:rPr>
        <w:t>potential donors</w:t>
      </w:r>
    </w:p>
    <w:p w14:paraId="09F11343" w14:textId="77777777" w:rsidR="001124E0" w:rsidRPr="0038759E" w:rsidRDefault="001124E0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 xml:space="preserve">Digital and print materials </w:t>
      </w:r>
      <w:r w:rsidR="00FE3B27" w:rsidRPr="0038759E">
        <w:rPr>
          <w:rFonts w:cs="Times New Roman"/>
        </w:rPr>
        <w:t xml:space="preserve">and overall conference </w:t>
      </w:r>
      <w:r w:rsidR="00392F05">
        <w:rPr>
          <w:rFonts w:cs="Times New Roman"/>
        </w:rPr>
        <w:t>look and feel</w:t>
      </w:r>
    </w:p>
    <w:p w14:paraId="007CB980" w14:textId="77777777" w:rsidR="00A419B7" w:rsidRDefault="005C7CC7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>Scholarship and award recipients</w:t>
      </w:r>
    </w:p>
    <w:p w14:paraId="4BE513E7" w14:textId="77777777" w:rsid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Outreach and recruitment of possible nominees</w:t>
      </w:r>
    </w:p>
    <w:p w14:paraId="2E396BCC" w14:textId="77777777" w:rsidR="00392F05" w:rsidRDefault="00B64D33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Identification and Selection</w:t>
      </w:r>
    </w:p>
    <w:p w14:paraId="6BE93F1B" w14:textId="77777777" w:rsidR="005C7CC7" w:rsidRDefault="005C7CC7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  <w:color w:val="000000"/>
        </w:rPr>
        <w:t>Outreach and marketing to grow the conference</w:t>
      </w:r>
    </w:p>
    <w:p w14:paraId="6E26F261" w14:textId="77777777" w:rsid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Participate in media interviews</w:t>
      </w:r>
      <w:r w:rsidR="00B64D33">
        <w:rPr>
          <w:rFonts w:cs="Times New Roman"/>
          <w:color w:val="000000"/>
        </w:rPr>
        <w:t xml:space="preserve"> and talk shows</w:t>
      </w:r>
    </w:p>
    <w:p w14:paraId="672D71F1" w14:textId="77777777" w:rsidR="00392F05" w:rsidRDefault="00392F05" w:rsidP="00392F05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Share information within your networks</w:t>
      </w:r>
    </w:p>
    <w:p w14:paraId="55790A62" w14:textId="11E9ED29" w:rsidR="005C7CC7" w:rsidRPr="0038759E" w:rsidRDefault="00392F05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Registration fee</w:t>
      </w:r>
      <w:r w:rsidR="000E45F0">
        <w:rPr>
          <w:rFonts w:cs="Times New Roman"/>
          <w:color w:val="000000"/>
        </w:rPr>
        <w:t xml:space="preserve"> structure and amount</w:t>
      </w:r>
      <w:r w:rsidR="00F27FAB">
        <w:rPr>
          <w:rFonts w:cs="Times New Roman"/>
          <w:color w:val="000000"/>
        </w:rPr>
        <w:t>s</w:t>
      </w:r>
    </w:p>
    <w:p w14:paraId="1F9037A8" w14:textId="6DC4425F" w:rsidR="005C7CC7" w:rsidRPr="0038759E" w:rsidRDefault="00365D74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Recommendations for m</w:t>
      </w:r>
      <w:r w:rsidR="005C7CC7" w:rsidRPr="0038759E">
        <w:rPr>
          <w:rFonts w:cs="Times New Roman"/>
          <w:color w:val="000000"/>
        </w:rPr>
        <w:t xml:space="preserve">eal selection </w:t>
      </w:r>
    </w:p>
    <w:p w14:paraId="7AB3EAA4" w14:textId="742BF2EC" w:rsidR="005C7CC7" w:rsidRDefault="00392F05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Exhibitor outreach and recruitment</w:t>
      </w:r>
    </w:p>
    <w:p w14:paraId="633D81C6" w14:textId="23A8CC0F" w:rsidR="00415C1F" w:rsidRDefault="00415C1F" w:rsidP="00A419B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Recommendations for conference layout</w:t>
      </w:r>
      <w:r w:rsidR="001224F4">
        <w:rPr>
          <w:rFonts w:cs="Times New Roman"/>
          <w:color w:val="000000"/>
        </w:rPr>
        <w:t xml:space="preserve"> </w:t>
      </w:r>
    </w:p>
    <w:p w14:paraId="552BD53C" w14:textId="77777777" w:rsidR="00F27FAB" w:rsidRDefault="00F27FAB" w:rsidP="00F27FAB">
      <w:pPr>
        <w:pStyle w:val="ListParagraph"/>
        <w:autoSpaceDE w:val="0"/>
        <w:autoSpaceDN w:val="0"/>
        <w:adjustRightInd w:val="0"/>
        <w:spacing w:after="60" w:line="240" w:lineRule="auto"/>
        <w:ind w:left="1440"/>
        <w:rPr>
          <w:rFonts w:cs="Times New Roman"/>
          <w:color w:val="000000"/>
        </w:rPr>
      </w:pPr>
    </w:p>
    <w:p w14:paraId="49A86DDC" w14:textId="77777777" w:rsidR="006942B2" w:rsidRPr="00F27FAB" w:rsidRDefault="006942B2" w:rsidP="006942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>Complete committee work within the scope, timeline, and budget established at the beginning of the planning year</w:t>
      </w:r>
      <w:r w:rsidR="009847CB">
        <w:rPr>
          <w:rFonts w:cs="Times New Roman"/>
        </w:rPr>
        <w:t xml:space="preserve"> by Integral Care</w:t>
      </w:r>
      <w:r w:rsidR="00392F05">
        <w:rPr>
          <w:rFonts w:cs="Times New Roman"/>
        </w:rPr>
        <w:t>.</w:t>
      </w:r>
    </w:p>
    <w:p w14:paraId="0DA03A70" w14:textId="77777777" w:rsidR="00F27FAB" w:rsidRPr="00283D74" w:rsidRDefault="00F27FAB" w:rsidP="00F27FAB">
      <w:pPr>
        <w:pStyle w:val="ListParagraph"/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</w:p>
    <w:p w14:paraId="69F0CDB1" w14:textId="563BF4D1" w:rsidR="00CE5C25" w:rsidRPr="00F27FAB" w:rsidRDefault="00CE5C25" w:rsidP="006942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>
        <w:rPr>
          <w:rFonts w:cs="Times New Roman"/>
        </w:rPr>
        <w:t xml:space="preserve">Serving as ambassadors and volunteers throughout the conference to welcome participants, support and introduce speakers and provide onsite event </w:t>
      </w:r>
      <w:r w:rsidR="00F27FAB">
        <w:rPr>
          <w:rFonts w:cs="Times New Roman"/>
        </w:rPr>
        <w:t xml:space="preserve">and attendee </w:t>
      </w:r>
      <w:r>
        <w:rPr>
          <w:rFonts w:cs="Times New Roman"/>
        </w:rPr>
        <w:t>support as needed.</w:t>
      </w:r>
    </w:p>
    <w:p w14:paraId="56EE93C8" w14:textId="77777777" w:rsidR="00F27FAB" w:rsidRPr="00886B81" w:rsidRDefault="00F27FAB" w:rsidP="00F27FAB">
      <w:pPr>
        <w:pStyle w:val="ListParagraph"/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</w:p>
    <w:p w14:paraId="46A5C25E" w14:textId="77777777" w:rsidR="005C7CC7" w:rsidRPr="0038759E" w:rsidRDefault="005C7CC7" w:rsidP="006942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cs="Times New Roman"/>
          <w:color w:val="000000"/>
        </w:rPr>
      </w:pPr>
      <w:r w:rsidRPr="0038759E">
        <w:rPr>
          <w:rFonts w:cs="Times New Roman"/>
        </w:rPr>
        <w:t>Review survey data and contribute ideas to the annual conference review for continu</w:t>
      </w:r>
      <w:r w:rsidR="00392F05">
        <w:rPr>
          <w:rFonts w:cs="Times New Roman"/>
        </w:rPr>
        <w:t xml:space="preserve">ed success of the conference. </w:t>
      </w:r>
    </w:p>
    <w:p w14:paraId="601E6F75" w14:textId="77777777" w:rsidR="00DE6185" w:rsidRPr="0038759E" w:rsidRDefault="00DE6185" w:rsidP="00DE6185">
      <w:pPr>
        <w:pStyle w:val="ListParagraph"/>
        <w:autoSpaceDE w:val="0"/>
        <w:autoSpaceDN w:val="0"/>
        <w:adjustRightInd w:val="0"/>
        <w:spacing w:after="60" w:line="240" w:lineRule="auto"/>
        <w:ind w:left="360"/>
        <w:rPr>
          <w:rFonts w:cs="Times New Roman"/>
          <w:color w:val="000000"/>
        </w:rPr>
      </w:pPr>
    </w:p>
    <w:p w14:paraId="19A8493C" w14:textId="77777777" w:rsidR="00F27FAB" w:rsidRDefault="00F27FAB" w:rsidP="005C7CC7">
      <w:pPr>
        <w:pStyle w:val="ListParagraph"/>
        <w:autoSpaceDE w:val="0"/>
        <w:autoSpaceDN w:val="0"/>
        <w:adjustRightInd w:val="0"/>
        <w:spacing w:after="60" w:line="240" w:lineRule="auto"/>
        <w:ind w:left="0"/>
        <w:rPr>
          <w:rFonts w:cs="Times New Roman"/>
          <w:b/>
          <w:color w:val="000000"/>
        </w:rPr>
      </w:pPr>
    </w:p>
    <w:p w14:paraId="0AA6B725" w14:textId="77777777" w:rsidR="002F5160" w:rsidRDefault="002F5160" w:rsidP="005C7CC7">
      <w:pPr>
        <w:pStyle w:val="ListParagraph"/>
        <w:autoSpaceDE w:val="0"/>
        <w:autoSpaceDN w:val="0"/>
        <w:adjustRightInd w:val="0"/>
        <w:spacing w:after="60" w:line="240" w:lineRule="auto"/>
        <w:ind w:left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Integral Care Responsibilities:</w:t>
      </w:r>
    </w:p>
    <w:p w14:paraId="38CCBF8A" w14:textId="4F70CB8B" w:rsidR="005C7CC7" w:rsidRPr="0038759E" w:rsidRDefault="005C7CC7" w:rsidP="005C7CC7">
      <w:pPr>
        <w:pStyle w:val="ListParagraph"/>
        <w:autoSpaceDE w:val="0"/>
        <w:autoSpaceDN w:val="0"/>
        <w:adjustRightInd w:val="0"/>
        <w:spacing w:after="60" w:line="240" w:lineRule="auto"/>
        <w:ind w:left="0"/>
      </w:pPr>
      <w:r w:rsidRPr="002F5160">
        <w:rPr>
          <w:rFonts w:cs="Times New Roman"/>
          <w:color w:val="000000"/>
        </w:rPr>
        <w:t>Integral Care staff</w:t>
      </w:r>
      <w:r w:rsidRPr="0038759E">
        <w:rPr>
          <w:rFonts w:cs="Times New Roman"/>
          <w:color w:val="000000"/>
        </w:rPr>
        <w:t xml:space="preserve"> work in partnership with the Planning Committee</w:t>
      </w:r>
      <w:r w:rsidRPr="0038759E">
        <w:t xml:space="preserve"> to plan and execute a successful conference; seek input and guidance on aspects of the conference; and ensure that all </w:t>
      </w:r>
      <w:r w:rsidR="00886B81">
        <w:t xml:space="preserve">Planning Committee </w:t>
      </w:r>
      <w:r w:rsidR="001C174E">
        <w:t>volunteers</w:t>
      </w:r>
      <w:r w:rsidR="001C174E" w:rsidRPr="0038759E">
        <w:t xml:space="preserve"> </w:t>
      </w:r>
      <w:r w:rsidRPr="0038759E">
        <w:t xml:space="preserve">are kept informed as to status of plans and progress. </w:t>
      </w:r>
      <w:r w:rsidRPr="0038759E">
        <w:rPr>
          <w:rFonts w:cs="Times New Roman"/>
          <w:color w:val="000000"/>
        </w:rPr>
        <w:t xml:space="preserve">Integral Care supports the mission of the conference by </w:t>
      </w:r>
      <w:r w:rsidR="00DB28AB">
        <w:rPr>
          <w:rFonts w:cs="Times New Roman"/>
          <w:color w:val="000000"/>
        </w:rPr>
        <w:t xml:space="preserve">serving as the owner </w:t>
      </w:r>
      <w:r w:rsidR="00AA3FD2">
        <w:rPr>
          <w:rFonts w:cs="Times New Roman"/>
          <w:color w:val="000000"/>
        </w:rPr>
        <w:t xml:space="preserve">of the conference </w:t>
      </w:r>
      <w:r w:rsidR="00DB28AB">
        <w:rPr>
          <w:rFonts w:cs="Times New Roman"/>
          <w:color w:val="000000"/>
        </w:rPr>
        <w:t xml:space="preserve">and </w:t>
      </w:r>
      <w:r w:rsidR="00AA3FD2">
        <w:rPr>
          <w:rFonts w:cs="Times New Roman"/>
          <w:color w:val="000000"/>
        </w:rPr>
        <w:t xml:space="preserve">its </w:t>
      </w:r>
      <w:r w:rsidR="00DB28AB">
        <w:rPr>
          <w:rFonts w:cs="Times New Roman"/>
          <w:color w:val="000000"/>
        </w:rPr>
        <w:t xml:space="preserve">brand manager, </w:t>
      </w:r>
      <w:r w:rsidRPr="0038759E">
        <w:rPr>
          <w:rFonts w:cs="Times New Roman"/>
          <w:color w:val="000000"/>
        </w:rPr>
        <w:t>providing signific</w:t>
      </w:r>
      <w:r w:rsidR="00D15EE3" w:rsidRPr="0038759E">
        <w:rPr>
          <w:rFonts w:cs="Times New Roman"/>
          <w:color w:val="000000"/>
        </w:rPr>
        <w:t>ant financial support and staff</w:t>
      </w:r>
      <w:r w:rsidR="00DB28AB">
        <w:rPr>
          <w:rFonts w:cs="Times New Roman"/>
          <w:color w:val="000000"/>
        </w:rPr>
        <w:t>ing</w:t>
      </w:r>
      <w:r w:rsidR="00D15EE3" w:rsidRPr="0038759E">
        <w:rPr>
          <w:rFonts w:cs="Times New Roman"/>
          <w:color w:val="000000"/>
        </w:rPr>
        <w:t xml:space="preserve"> and</w:t>
      </w:r>
      <w:r w:rsidRPr="0038759E">
        <w:rPr>
          <w:rFonts w:cs="Times New Roman"/>
          <w:color w:val="000000"/>
        </w:rPr>
        <w:t xml:space="preserve"> managing conference logistics.</w:t>
      </w:r>
    </w:p>
    <w:p w14:paraId="21DCD458" w14:textId="77777777" w:rsidR="00ED2045" w:rsidRDefault="00ED2045" w:rsidP="00277F30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2FCB0B30" w14:textId="07DE0D0F" w:rsidR="00AA3FD2" w:rsidRDefault="00AA3FD2" w:rsidP="00277F30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F27FAB">
        <w:rPr>
          <w:rFonts w:asciiTheme="minorHAnsi" w:hAnsiTheme="minorHAnsi"/>
          <w:sz w:val="22"/>
          <w:szCs w:val="22"/>
          <w:u w:val="single"/>
        </w:rPr>
        <w:t xml:space="preserve">Integral Care staff </w:t>
      </w:r>
      <w:r w:rsidR="001C174E" w:rsidRPr="00F27FAB">
        <w:rPr>
          <w:rFonts w:asciiTheme="minorHAnsi" w:hAnsiTheme="minorHAnsi"/>
          <w:sz w:val="22"/>
          <w:szCs w:val="22"/>
          <w:u w:val="single"/>
        </w:rPr>
        <w:t>serve the mission of CTAAFSC by</w:t>
      </w:r>
      <w:r>
        <w:rPr>
          <w:rFonts w:asciiTheme="minorHAnsi" w:hAnsiTheme="minorHAnsi"/>
          <w:sz w:val="22"/>
          <w:szCs w:val="22"/>
        </w:rPr>
        <w:t>:</w:t>
      </w:r>
    </w:p>
    <w:p w14:paraId="1B78F466" w14:textId="0F47FD0C" w:rsidR="00AA3FD2" w:rsidRPr="00DB28AB" w:rsidRDefault="00AA3FD2" w:rsidP="00277F30">
      <w:pPr>
        <w:pStyle w:val="BodyTex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DB28AB">
        <w:rPr>
          <w:rFonts w:asciiTheme="minorHAnsi" w:hAnsiTheme="minorHAnsi"/>
          <w:sz w:val="22"/>
          <w:szCs w:val="22"/>
        </w:rPr>
        <w:t>help</w:t>
      </w:r>
      <w:r w:rsidR="001C174E">
        <w:rPr>
          <w:rFonts w:asciiTheme="minorHAnsi" w:hAnsiTheme="minorHAnsi"/>
          <w:sz w:val="22"/>
          <w:szCs w:val="22"/>
        </w:rPr>
        <w:t>ing</w:t>
      </w:r>
      <w:r w:rsidRPr="00DB28AB">
        <w:rPr>
          <w:rFonts w:asciiTheme="minorHAnsi" w:hAnsiTheme="minorHAnsi"/>
          <w:sz w:val="22"/>
          <w:szCs w:val="22"/>
        </w:rPr>
        <w:t xml:space="preserve"> ensure the positive impact and sustainability of the conference</w:t>
      </w:r>
      <w:r w:rsidR="005F775B">
        <w:rPr>
          <w:rFonts w:asciiTheme="minorHAnsi" w:hAnsiTheme="minorHAnsi"/>
          <w:sz w:val="22"/>
          <w:szCs w:val="22"/>
        </w:rPr>
        <w:t>;</w:t>
      </w:r>
    </w:p>
    <w:p w14:paraId="0A44BD3B" w14:textId="1954136B" w:rsidR="001C174E" w:rsidRDefault="001C174E" w:rsidP="00277F30">
      <w:pPr>
        <w:pStyle w:val="BodyTex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64D33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B64D33">
        <w:rPr>
          <w:rFonts w:asciiTheme="minorHAnsi" w:hAnsiTheme="minorHAnsi"/>
          <w:sz w:val="22"/>
          <w:szCs w:val="22"/>
        </w:rPr>
        <w:t xml:space="preserve"> as a </w:t>
      </w:r>
      <w:r w:rsidR="005F775B">
        <w:rPr>
          <w:rFonts w:asciiTheme="minorHAnsi" w:hAnsiTheme="minorHAnsi"/>
          <w:sz w:val="22"/>
          <w:szCs w:val="22"/>
        </w:rPr>
        <w:t>to the planning committee;</w:t>
      </w:r>
    </w:p>
    <w:p w14:paraId="0A1C418D" w14:textId="533CC192" w:rsidR="00AA3FD2" w:rsidRPr="00DB28AB" w:rsidRDefault="00A261B0" w:rsidP="00277F30">
      <w:pPr>
        <w:pStyle w:val="BodyTex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encouraging</w:t>
      </w:r>
      <w:r w:rsidR="00AA3FD2" w:rsidRPr="00DB28AB">
        <w:rPr>
          <w:rFonts w:asciiTheme="minorHAnsi" w:hAnsiTheme="minorHAnsi"/>
          <w:sz w:val="22"/>
          <w:szCs w:val="22"/>
        </w:rPr>
        <w:t xml:space="preserve"> a community of respect</w:t>
      </w:r>
      <w:r>
        <w:rPr>
          <w:rFonts w:asciiTheme="minorHAnsi" w:hAnsiTheme="minorHAnsi"/>
          <w:sz w:val="22"/>
          <w:szCs w:val="22"/>
        </w:rPr>
        <w:t>; and</w:t>
      </w:r>
    </w:p>
    <w:p w14:paraId="790B6BC7" w14:textId="4979AFA3" w:rsidR="00A261B0" w:rsidRDefault="001C174E" w:rsidP="00277F30">
      <w:pPr>
        <w:pStyle w:val="BodyTex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DB28AB">
        <w:rPr>
          <w:rFonts w:asciiTheme="minorHAnsi" w:hAnsiTheme="minorHAnsi"/>
          <w:sz w:val="22"/>
          <w:szCs w:val="22"/>
        </w:rPr>
        <w:t>ttend</w:t>
      </w:r>
      <w:r>
        <w:rPr>
          <w:rFonts w:asciiTheme="minorHAnsi" w:hAnsiTheme="minorHAnsi"/>
          <w:sz w:val="22"/>
          <w:szCs w:val="22"/>
        </w:rPr>
        <w:t>ing</w:t>
      </w:r>
      <w:r w:rsidRPr="00DB28AB">
        <w:rPr>
          <w:rFonts w:asciiTheme="minorHAnsi" w:hAnsiTheme="minorHAnsi"/>
          <w:sz w:val="22"/>
          <w:szCs w:val="22"/>
        </w:rPr>
        <w:t xml:space="preserve"> </w:t>
      </w:r>
      <w:r w:rsidR="00AA3FD2" w:rsidRPr="00DB28AB">
        <w:rPr>
          <w:rFonts w:asciiTheme="minorHAnsi" w:hAnsiTheme="minorHAnsi"/>
          <w:sz w:val="22"/>
          <w:szCs w:val="22"/>
        </w:rPr>
        <w:t xml:space="preserve">Committee meetings, </w:t>
      </w:r>
      <w:r w:rsidR="00A261B0">
        <w:rPr>
          <w:rFonts w:asciiTheme="minorHAnsi" w:hAnsiTheme="minorHAnsi"/>
          <w:sz w:val="22"/>
          <w:szCs w:val="22"/>
        </w:rPr>
        <w:t xml:space="preserve">providing timeline, </w:t>
      </w:r>
      <w:r w:rsidR="00886B81">
        <w:rPr>
          <w:rFonts w:asciiTheme="minorHAnsi" w:hAnsiTheme="minorHAnsi"/>
          <w:sz w:val="22"/>
          <w:szCs w:val="22"/>
        </w:rPr>
        <w:t xml:space="preserve">and </w:t>
      </w:r>
      <w:r w:rsidR="00A261B0">
        <w:rPr>
          <w:rFonts w:asciiTheme="minorHAnsi" w:hAnsiTheme="minorHAnsi"/>
          <w:sz w:val="22"/>
          <w:szCs w:val="22"/>
        </w:rPr>
        <w:t>budget</w:t>
      </w:r>
      <w:r w:rsidR="00886B81">
        <w:rPr>
          <w:rFonts w:asciiTheme="minorHAnsi" w:hAnsiTheme="minorHAnsi"/>
          <w:sz w:val="22"/>
          <w:szCs w:val="22"/>
        </w:rPr>
        <w:t xml:space="preserve"> updates</w:t>
      </w:r>
      <w:r w:rsidR="00A261B0">
        <w:rPr>
          <w:rFonts w:asciiTheme="minorHAnsi" w:hAnsiTheme="minorHAnsi"/>
          <w:sz w:val="22"/>
          <w:szCs w:val="22"/>
        </w:rPr>
        <w:t xml:space="preserve">; and </w:t>
      </w:r>
    </w:p>
    <w:p w14:paraId="46329BEA" w14:textId="0FA8856F" w:rsidR="00AA3FD2" w:rsidRPr="00DB28AB" w:rsidRDefault="00A261B0" w:rsidP="00277F30">
      <w:pPr>
        <w:pStyle w:val="BodyTex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DB28AB">
        <w:rPr>
          <w:rFonts w:asciiTheme="minorHAnsi" w:hAnsiTheme="minorHAnsi"/>
          <w:sz w:val="22"/>
          <w:szCs w:val="22"/>
        </w:rPr>
        <w:t>encourag</w:t>
      </w:r>
      <w:r>
        <w:rPr>
          <w:rFonts w:asciiTheme="minorHAnsi" w:hAnsiTheme="minorHAnsi"/>
          <w:sz w:val="22"/>
          <w:szCs w:val="22"/>
        </w:rPr>
        <w:t>ing</w:t>
      </w:r>
      <w:r w:rsidRPr="00DB28AB">
        <w:rPr>
          <w:rFonts w:asciiTheme="minorHAnsi" w:hAnsiTheme="minorHAnsi"/>
          <w:sz w:val="22"/>
          <w:szCs w:val="22"/>
        </w:rPr>
        <w:t xml:space="preserve"> </w:t>
      </w:r>
      <w:r w:rsidR="001C663B">
        <w:rPr>
          <w:rFonts w:asciiTheme="minorHAnsi" w:hAnsiTheme="minorHAnsi"/>
          <w:sz w:val="22"/>
          <w:szCs w:val="22"/>
        </w:rPr>
        <w:t>progress</w:t>
      </w:r>
      <w:r w:rsidR="001C663B" w:rsidRPr="00DB28AB">
        <w:rPr>
          <w:rFonts w:asciiTheme="minorHAnsi" w:hAnsiTheme="minorHAnsi"/>
          <w:sz w:val="22"/>
          <w:szCs w:val="22"/>
        </w:rPr>
        <w:t xml:space="preserve"> </w:t>
      </w:r>
      <w:r w:rsidR="00AA3FD2" w:rsidRPr="00DB28AB">
        <w:rPr>
          <w:rFonts w:asciiTheme="minorHAnsi" w:hAnsiTheme="minorHAnsi"/>
          <w:sz w:val="22"/>
          <w:szCs w:val="22"/>
        </w:rPr>
        <w:t xml:space="preserve">at </w:t>
      </w:r>
      <w:r w:rsidR="001C663B">
        <w:rPr>
          <w:rFonts w:asciiTheme="minorHAnsi" w:hAnsiTheme="minorHAnsi"/>
          <w:sz w:val="22"/>
          <w:szCs w:val="22"/>
        </w:rPr>
        <w:t xml:space="preserve">all </w:t>
      </w:r>
      <w:r w:rsidR="00AA3FD2" w:rsidRPr="00DB28AB">
        <w:rPr>
          <w:rFonts w:asciiTheme="minorHAnsi" w:hAnsiTheme="minorHAnsi"/>
          <w:sz w:val="22"/>
          <w:szCs w:val="22"/>
        </w:rPr>
        <w:t>the meetings</w:t>
      </w:r>
      <w:r>
        <w:rPr>
          <w:rFonts w:asciiTheme="minorHAnsi" w:hAnsiTheme="minorHAnsi"/>
          <w:sz w:val="22"/>
          <w:szCs w:val="22"/>
        </w:rPr>
        <w:t>.</w:t>
      </w:r>
    </w:p>
    <w:p w14:paraId="1E944C22" w14:textId="77777777" w:rsidR="00365D74" w:rsidRDefault="00365D74" w:rsidP="005C7CC7">
      <w:pPr>
        <w:pStyle w:val="ListParagraph"/>
        <w:autoSpaceDE w:val="0"/>
        <w:autoSpaceDN w:val="0"/>
        <w:adjustRightInd w:val="0"/>
        <w:spacing w:after="60" w:line="240" w:lineRule="auto"/>
        <w:ind w:left="0"/>
        <w:rPr>
          <w:rFonts w:cs="Times New Roman"/>
          <w:color w:val="000000"/>
          <w:u w:val="single"/>
        </w:rPr>
      </w:pPr>
    </w:p>
    <w:p w14:paraId="3A396BF3" w14:textId="77777777" w:rsidR="005C7CC7" w:rsidRPr="0038759E" w:rsidRDefault="00D15EE3" w:rsidP="005C7CC7">
      <w:pPr>
        <w:pStyle w:val="ListParagraph"/>
        <w:autoSpaceDE w:val="0"/>
        <w:autoSpaceDN w:val="0"/>
        <w:adjustRightInd w:val="0"/>
        <w:spacing w:after="60" w:line="240" w:lineRule="auto"/>
        <w:ind w:left="0"/>
        <w:rPr>
          <w:rFonts w:cs="Times New Roman"/>
          <w:color w:val="000000"/>
        </w:rPr>
      </w:pPr>
      <w:r w:rsidRPr="00B64D33">
        <w:rPr>
          <w:rFonts w:cs="Times New Roman"/>
          <w:color w:val="000000"/>
          <w:u w:val="single"/>
        </w:rPr>
        <w:t xml:space="preserve">Integral Care </w:t>
      </w:r>
      <w:r w:rsidR="00DB28AB" w:rsidRPr="00B64D33">
        <w:rPr>
          <w:rFonts w:cs="Times New Roman"/>
          <w:color w:val="000000"/>
          <w:u w:val="single"/>
        </w:rPr>
        <w:t>responsibilities are</w:t>
      </w:r>
      <w:r w:rsidR="005C7CC7" w:rsidRPr="0038759E">
        <w:rPr>
          <w:rFonts w:cs="Times New Roman"/>
          <w:color w:val="000000"/>
        </w:rPr>
        <w:t>:</w:t>
      </w:r>
    </w:p>
    <w:p w14:paraId="47EF1A93" w14:textId="5C53C9CB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Identifying</w:t>
      </w:r>
      <w:r w:rsidR="00746AD3">
        <w:rPr>
          <w:rFonts w:asciiTheme="minorHAnsi" w:hAnsiTheme="minorHAnsi"/>
          <w:sz w:val="22"/>
          <w:szCs w:val="22"/>
        </w:rPr>
        <w:t xml:space="preserve"> and</w:t>
      </w:r>
      <w:r w:rsidRPr="0038759E">
        <w:rPr>
          <w:rFonts w:asciiTheme="minorHAnsi" w:hAnsiTheme="minorHAnsi"/>
          <w:sz w:val="22"/>
          <w:szCs w:val="22"/>
        </w:rPr>
        <w:t xml:space="preserve"> presenting</w:t>
      </w:r>
      <w:r w:rsidR="00746AD3">
        <w:rPr>
          <w:rFonts w:asciiTheme="minorHAnsi" w:hAnsiTheme="minorHAnsi"/>
          <w:sz w:val="22"/>
          <w:szCs w:val="22"/>
        </w:rPr>
        <w:t xml:space="preserve"> options when possible on</w:t>
      </w:r>
      <w:r w:rsidRPr="0038759E">
        <w:rPr>
          <w:rFonts w:asciiTheme="minorHAnsi" w:hAnsiTheme="minorHAnsi"/>
          <w:sz w:val="22"/>
          <w:szCs w:val="22"/>
        </w:rPr>
        <w:t xml:space="preserve"> the location, date and time of the conference</w:t>
      </w:r>
      <w:r w:rsidR="00746AD3">
        <w:rPr>
          <w:rFonts w:asciiTheme="minorHAnsi" w:hAnsiTheme="minorHAnsi"/>
          <w:sz w:val="22"/>
          <w:szCs w:val="22"/>
        </w:rPr>
        <w:t>; negotiating</w:t>
      </w:r>
      <w:r w:rsidRPr="0038759E">
        <w:rPr>
          <w:rFonts w:asciiTheme="minorHAnsi" w:hAnsiTheme="minorHAnsi"/>
          <w:sz w:val="22"/>
          <w:szCs w:val="22"/>
        </w:rPr>
        <w:t xml:space="preserve"> </w:t>
      </w:r>
      <w:r w:rsidR="00746AD3">
        <w:rPr>
          <w:rFonts w:asciiTheme="minorHAnsi" w:hAnsiTheme="minorHAnsi"/>
          <w:sz w:val="22"/>
          <w:szCs w:val="22"/>
        </w:rPr>
        <w:t>and contracting with the identified facility</w:t>
      </w:r>
    </w:p>
    <w:p w14:paraId="3ADB5650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Developing and managing the conference budget, making all payments, and maintaining detailed record of related documents</w:t>
      </w:r>
    </w:p>
    <w:p w14:paraId="0B8B1DE5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Negotiating and finalizing contracts with speakers and vendors</w:t>
      </w:r>
    </w:p>
    <w:p w14:paraId="7306A411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Managing relationships with all vendors including location, sound, A/V, catering, and any others</w:t>
      </w:r>
    </w:p>
    <w:p w14:paraId="60D1241F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Ensuring prompt payment on contracts</w:t>
      </w:r>
    </w:p>
    <w:p w14:paraId="5263B485" w14:textId="77777777" w:rsidR="005C7CC7" w:rsidRPr="0038759E" w:rsidRDefault="00F739E2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Coordinating and </w:t>
      </w:r>
      <w:r w:rsidR="005C7CC7" w:rsidRPr="0038759E">
        <w:rPr>
          <w:rFonts w:asciiTheme="minorHAnsi" w:hAnsiTheme="minorHAnsi"/>
          <w:sz w:val="22"/>
          <w:szCs w:val="22"/>
        </w:rPr>
        <w:t xml:space="preserve">managing exhibitors at the conference </w:t>
      </w:r>
    </w:p>
    <w:p w14:paraId="56112470" w14:textId="157158D3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Establishing fundraising goals based on conference budget, identifying possible funders and soliciting donations</w:t>
      </w:r>
    </w:p>
    <w:p w14:paraId="6AAFB985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Ensuring the layout of the facility meets the needs of the conference</w:t>
      </w:r>
    </w:p>
    <w:p w14:paraId="726D258A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Coordinating all speakers, presentation needs and equipment</w:t>
      </w:r>
    </w:p>
    <w:p w14:paraId="6046137F" w14:textId="77777777" w:rsidR="009F310C" w:rsidRPr="0038759E" w:rsidRDefault="009F310C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Notifying and coordinating with scholarship and award recipients and ordering awards</w:t>
      </w:r>
    </w:p>
    <w:p w14:paraId="7B66CC6B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lastRenderedPageBreak/>
        <w:t>Designing and producing all conference materials including digital and print communications and event signage</w:t>
      </w:r>
      <w:r w:rsidR="00AF446E" w:rsidRPr="0038759E">
        <w:rPr>
          <w:rFonts w:asciiTheme="minorHAnsi" w:hAnsiTheme="minorHAnsi"/>
          <w:sz w:val="22"/>
          <w:szCs w:val="22"/>
        </w:rPr>
        <w:t>. Managing the conference website.</w:t>
      </w:r>
    </w:p>
    <w:p w14:paraId="31BD2A8B" w14:textId="77777777" w:rsidR="00AF446E" w:rsidRDefault="00AF446E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Supporting outreach and marketing efforts with</w:t>
      </w:r>
      <w:r w:rsidR="00D15EE3" w:rsidRPr="0038759E">
        <w:rPr>
          <w:rFonts w:asciiTheme="minorHAnsi" w:hAnsiTheme="minorHAnsi"/>
          <w:sz w:val="22"/>
          <w:szCs w:val="22"/>
        </w:rPr>
        <w:t xml:space="preserve"> press releases, media outreach,</w:t>
      </w:r>
      <w:r w:rsidRPr="0038759E">
        <w:rPr>
          <w:rFonts w:asciiTheme="minorHAnsi" w:hAnsiTheme="minorHAnsi"/>
          <w:sz w:val="22"/>
          <w:szCs w:val="22"/>
        </w:rPr>
        <w:t xml:space="preserve"> ad development, scheduling interviews, etc.</w:t>
      </w:r>
    </w:p>
    <w:p w14:paraId="4115F222" w14:textId="4FF46544" w:rsidR="007229FD" w:rsidRPr="0038759E" w:rsidRDefault="001224F4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Preparing breakout session materials for volunteer </w:t>
      </w:r>
      <w:r w:rsidR="00CE5C25">
        <w:rPr>
          <w:rFonts w:asciiTheme="minorHAnsi" w:hAnsiTheme="minorHAnsi"/>
          <w:sz w:val="22"/>
          <w:szCs w:val="22"/>
        </w:rPr>
        <w:t>room monitors and ambassadors</w:t>
      </w:r>
    </w:p>
    <w:p w14:paraId="01F6E1D0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 xml:space="preserve">Recruiting and managing conference day volunteers </w:t>
      </w:r>
    </w:p>
    <w:p w14:paraId="7741ABC5" w14:textId="4F13B70F" w:rsidR="00AF446E" w:rsidRPr="0038759E" w:rsidRDefault="00AF446E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Preparing</w:t>
      </w:r>
      <w:r w:rsidR="007229FD">
        <w:rPr>
          <w:rFonts w:asciiTheme="minorHAnsi" w:hAnsiTheme="minorHAnsi"/>
          <w:sz w:val="22"/>
          <w:szCs w:val="22"/>
        </w:rPr>
        <w:t xml:space="preserve">, </w:t>
      </w:r>
      <w:r w:rsidRPr="0038759E">
        <w:rPr>
          <w:rFonts w:asciiTheme="minorHAnsi" w:hAnsiTheme="minorHAnsi"/>
          <w:sz w:val="22"/>
          <w:szCs w:val="22"/>
        </w:rPr>
        <w:t>distributing</w:t>
      </w:r>
      <w:r w:rsidR="007229FD">
        <w:rPr>
          <w:rFonts w:asciiTheme="minorHAnsi" w:hAnsiTheme="minorHAnsi"/>
          <w:sz w:val="22"/>
          <w:szCs w:val="22"/>
        </w:rPr>
        <w:t xml:space="preserve"> and collecting</w:t>
      </w:r>
      <w:r w:rsidRPr="0038759E">
        <w:rPr>
          <w:rFonts w:asciiTheme="minorHAnsi" w:hAnsiTheme="minorHAnsi"/>
          <w:sz w:val="22"/>
          <w:szCs w:val="22"/>
        </w:rPr>
        <w:t xml:space="preserve"> all conference surveys</w:t>
      </w:r>
    </w:p>
    <w:p w14:paraId="2D67A226" w14:textId="77777777" w:rsidR="00D15EE3" w:rsidRPr="0038759E" w:rsidRDefault="009F310C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Helping prepare written remarks including scripts and talking points</w:t>
      </w:r>
    </w:p>
    <w:p w14:paraId="7BC466D7" w14:textId="77777777" w:rsidR="005C7CC7" w:rsidRPr="0038759E" w:rsidRDefault="005C7CC7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Providing logistics support (</w:t>
      </w:r>
      <w:r w:rsidR="009F310C" w:rsidRPr="0038759E">
        <w:rPr>
          <w:rFonts w:asciiTheme="minorHAnsi" w:hAnsiTheme="minorHAnsi"/>
          <w:sz w:val="22"/>
          <w:szCs w:val="22"/>
        </w:rPr>
        <w:t xml:space="preserve">registration, </w:t>
      </w:r>
      <w:r w:rsidRPr="0038759E">
        <w:rPr>
          <w:rFonts w:asciiTheme="minorHAnsi" w:hAnsiTheme="minorHAnsi"/>
          <w:sz w:val="22"/>
          <w:szCs w:val="22"/>
        </w:rPr>
        <w:t xml:space="preserve">AV, room monitoring, </w:t>
      </w:r>
      <w:r w:rsidR="00AF446E" w:rsidRPr="0038759E">
        <w:rPr>
          <w:rFonts w:asciiTheme="minorHAnsi" w:hAnsiTheme="minorHAnsi"/>
          <w:sz w:val="22"/>
          <w:szCs w:val="22"/>
        </w:rPr>
        <w:t xml:space="preserve">stage managing, set-up, break-down </w:t>
      </w:r>
      <w:r w:rsidRPr="0038759E">
        <w:rPr>
          <w:rFonts w:asciiTheme="minorHAnsi" w:hAnsiTheme="minorHAnsi"/>
          <w:sz w:val="22"/>
          <w:szCs w:val="22"/>
        </w:rPr>
        <w:t xml:space="preserve">and </w:t>
      </w:r>
      <w:r w:rsidR="00AA3FD2" w:rsidRPr="0038759E">
        <w:rPr>
          <w:rFonts w:asciiTheme="minorHAnsi" w:hAnsiTheme="minorHAnsi"/>
          <w:sz w:val="22"/>
          <w:szCs w:val="22"/>
        </w:rPr>
        <w:t>troubleshooting</w:t>
      </w:r>
      <w:r w:rsidRPr="0038759E">
        <w:rPr>
          <w:rFonts w:asciiTheme="minorHAnsi" w:hAnsiTheme="minorHAnsi"/>
          <w:sz w:val="22"/>
          <w:szCs w:val="22"/>
        </w:rPr>
        <w:t>) during the conference</w:t>
      </w:r>
    </w:p>
    <w:p w14:paraId="38AA3A8B" w14:textId="426B8252" w:rsidR="00AF446E" w:rsidRPr="0038759E" w:rsidRDefault="00AF446E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Providing scheduling support</w:t>
      </w:r>
      <w:r w:rsidR="00CE5C25">
        <w:rPr>
          <w:rFonts w:asciiTheme="minorHAnsi" w:hAnsiTheme="minorHAnsi"/>
          <w:sz w:val="22"/>
          <w:szCs w:val="22"/>
        </w:rPr>
        <w:t>, meeting materials</w:t>
      </w:r>
      <w:r w:rsidRPr="0038759E">
        <w:rPr>
          <w:rFonts w:asciiTheme="minorHAnsi" w:hAnsiTheme="minorHAnsi"/>
          <w:sz w:val="22"/>
          <w:szCs w:val="22"/>
        </w:rPr>
        <w:t xml:space="preserve"> and meeting space for all conference meetings</w:t>
      </w:r>
    </w:p>
    <w:p w14:paraId="7594CAD2" w14:textId="77777777" w:rsidR="00AF446E" w:rsidRDefault="00AF446E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 xml:space="preserve">Photographing </w:t>
      </w:r>
      <w:r w:rsidR="00AA3FD2">
        <w:rPr>
          <w:rFonts w:asciiTheme="minorHAnsi" w:hAnsiTheme="minorHAnsi"/>
          <w:sz w:val="22"/>
          <w:szCs w:val="22"/>
        </w:rPr>
        <w:t xml:space="preserve">and/or videoing </w:t>
      </w:r>
      <w:r w:rsidRPr="0038759E">
        <w:rPr>
          <w:rFonts w:asciiTheme="minorHAnsi" w:hAnsiTheme="minorHAnsi"/>
          <w:sz w:val="22"/>
          <w:szCs w:val="22"/>
        </w:rPr>
        <w:t>the conference</w:t>
      </w:r>
      <w:r w:rsidR="00AA3FD2">
        <w:rPr>
          <w:rFonts w:asciiTheme="minorHAnsi" w:hAnsiTheme="minorHAnsi"/>
          <w:sz w:val="22"/>
          <w:szCs w:val="22"/>
        </w:rPr>
        <w:t xml:space="preserve">, deploying photos and videos for the benefit of the conference </w:t>
      </w:r>
    </w:p>
    <w:p w14:paraId="6835E2CE" w14:textId="07CA8E93" w:rsidR="00415C1F" w:rsidRPr="0038759E" w:rsidRDefault="007229FD" w:rsidP="00F27FAB">
      <w:pPr>
        <w:pStyle w:val="BodyText"/>
        <w:numPr>
          <w:ilvl w:val="0"/>
          <w:numId w:val="22"/>
        </w:numPr>
        <w:spacing w:after="8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15C1F">
        <w:rPr>
          <w:rFonts w:asciiTheme="minorHAnsi" w:hAnsiTheme="minorHAnsi"/>
          <w:sz w:val="22"/>
          <w:szCs w:val="22"/>
        </w:rPr>
        <w:t xml:space="preserve">ompiling </w:t>
      </w:r>
      <w:r w:rsidR="00F27FAB">
        <w:rPr>
          <w:rFonts w:asciiTheme="minorHAnsi" w:hAnsiTheme="minorHAnsi"/>
          <w:sz w:val="22"/>
          <w:szCs w:val="22"/>
        </w:rPr>
        <w:t xml:space="preserve">and sharing </w:t>
      </w:r>
      <w:r w:rsidR="00415C1F">
        <w:rPr>
          <w:rFonts w:asciiTheme="minorHAnsi" w:hAnsiTheme="minorHAnsi"/>
          <w:sz w:val="22"/>
          <w:szCs w:val="22"/>
        </w:rPr>
        <w:t xml:space="preserve">data </w:t>
      </w:r>
      <w:r w:rsidR="00F27FAB">
        <w:rPr>
          <w:rFonts w:asciiTheme="minorHAnsi" w:hAnsiTheme="minorHAnsi"/>
          <w:sz w:val="22"/>
          <w:szCs w:val="22"/>
        </w:rPr>
        <w:t>on the conference</w:t>
      </w:r>
    </w:p>
    <w:p w14:paraId="764AF73D" w14:textId="77777777" w:rsidR="00CA0214" w:rsidRPr="0038759E" w:rsidRDefault="00CA0214" w:rsidP="00CA021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34FBC969" w14:textId="74DCE3BA" w:rsidR="00AA3FD2" w:rsidRDefault="00AA3FD2" w:rsidP="00CA0214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Together, the Planning Committee </w:t>
      </w:r>
      <w:r w:rsidR="00B64D33">
        <w:rPr>
          <w:rFonts w:asciiTheme="minorHAnsi" w:hAnsiTheme="minorHAnsi"/>
          <w:sz w:val="22"/>
          <w:szCs w:val="22"/>
        </w:rPr>
        <w:t xml:space="preserve">Volunteers </w:t>
      </w:r>
      <w:r>
        <w:rPr>
          <w:rFonts w:asciiTheme="minorHAnsi" w:hAnsiTheme="minorHAnsi"/>
          <w:sz w:val="22"/>
          <w:szCs w:val="22"/>
        </w:rPr>
        <w:t xml:space="preserve">and Integral Care </w:t>
      </w:r>
      <w:r w:rsidR="00B64D3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taff work to create a meaningful and impactful event. By signing below </w:t>
      </w:r>
      <w:r w:rsidR="00F27FAB">
        <w:rPr>
          <w:rFonts w:asciiTheme="minorHAnsi" w:hAnsiTheme="minorHAnsi"/>
          <w:sz w:val="22"/>
          <w:szCs w:val="22"/>
        </w:rPr>
        <w:t>Planning Committee members</w:t>
      </w:r>
      <w:r>
        <w:rPr>
          <w:rFonts w:asciiTheme="minorHAnsi" w:hAnsiTheme="minorHAnsi"/>
          <w:sz w:val="22"/>
          <w:szCs w:val="22"/>
        </w:rPr>
        <w:t xml:space="preserve"> agree to </w:t>
      </w:r>
      <w:r w:rsidR="00045EB5">
        <w:rPr>
          <w:rFonts w:asciiTheme="minorHAnsi" w:hAnsiTheme="minorHAnsi"/>
          <w:sz w:val="22"/>
          <w:szCs w:val="22"/>
        </w:rPr>
        <w:t>do their part to make the CTAAFSC a success in keeping with this Agreement</w:t>
      </w:r>
      <w:r>
        <w:rPr>
          <w:rFonts w:asciiTheme="minorHAnsi" w:hAnsiTheme="minorHAnsi"/>
          <w:sz w:val="22"/>
          <w:szCs w:val="22"/>
        </w:rPr>
        <w:t>.</w:t>
      </w:r>
    </w:p>
    <w:p w14:paraId="03E051A2" w14:textId="3C35D7A8" w:rsidR="00F27FAB" w:rsidRDefault="00AA3FD2" w:rsidP="00CA0214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45023AC" w14:textId="783350E5" w:rsidR="00CA0214" w:rsidRPr="00277F30" w:rsidRDefault="00CA0214" w:rsidP="00CA0214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  <w:r w:rsidRPr="00277F30">
        <w:rPr>
          <w:rFonts w:asciiTheme="minorHAnsi" w:hAnsiTheme="minorHAnsi"/>
          <w:b/>
          <w:sz w:val="22"/>
          <w:szCs w:val="22"/>
        </w:rPr>
        <w:t xml:space="preserve">Planning Committee </w:t>
      </w:r>
      <w:r w:rsidR="00F27FAB">
        <w:rPr>
          <w:rFonts w:asciiTheme="minorHAnsi" w:hAnsiTheme="minorHAnsi"/>
          <w:b/>
          <w:sz w:val="22"/>
          <w:szCs w:val="22"/>
        </w:rPr>
        <w:t>Volunteer</w:t>
      </w:r>
      <w:r w:rsidRPr="00277F30">
        <w:rPr>
          <w:rFonts w:asciiTheme="minorHAnsi" w:hAnsiTheme="minorHAnsi"/>
          <w:b/>
          <w:sz w:val="22"/>
          <w:szCs w:val="22"/>
        </w:rPr>
        <w:t>:</w:t>
      </w:r>
    </w:p>
    <w:p w14:paraId="317548CA" w14:textId="77777777" w:rsidR="00CA0214" w:rsidRPr="0038759E" w:rsidRDefault="00CA0214" w:rsidP="00CA021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7B7635E9" w14:textId="45F2AB19" w:rsidR="006C06B7" w:rsidRPr="0038759E" w:rsidRDefault="006C06B7" w:rsidP="006C06B7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38759E">
        <w:rPr>
          <w:rFonts w:asciiTheme="minorHAnsi" w:hAnsiTheme="minorHAnsi"/>
          <w:sz w:val="22"/>
          <w:szCs w:val="22"/>
        </w:rPr>
        <w:t>Signature_________________________________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="00283D74">
        <w:rPr>
          <w:rFonts w:asciiTheme="minorHAnsi" w:hAnsiTheme="minorHAnsi"/>
          <w:sz w:val="22"/>
          <w:szCs w:val="22"/>
        </w:rPr>
        <w:t>_____________</w:t>
      </w:r>
      <w:r w:rsidRPr="0038759E">
        <w:rPr>
          <w:rFonts w:asciiTheme="minorHAnsi" w:hAnsiTheme="minorHAnsi"/>
          <w:sz w:val="22"/>
          <w:szCs w:val="22"/>
        </w:rPr>
        <w:t xml:space="preserve">    Date:  _____________________</w:t>
      </w:r>
    </w:p>
    <w:p w14:paraId="00FF2542" w14:textId="77777777" w:rsidR="00CA0214" w:rsidRDefault="00CA0214" w:rsidP="00CA021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574500F5" w14:textId="77777777" w:rsidR="002F5160" w:rsidRPr="0038759E" w:rsidRDefault="002F5160" w:rsidP="00CA021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F5160" w:rsidRPr="00B64D33" w14:paraId="18A57DCE" w14:textId="77777777" w:rsidTr="00045EB5">
        <w:tc>
          <w:tcPr>
            <w:tcW w:w="395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D42A8C0" w14:textId="77777777" w:rsidR="002F5160" w:rsidRPr="00B64D33" w:rsidRDefault="002F5160" w:rsidP="00B64D3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B64D33">
              <w:rPr>
                <w:rFonts w:asciiTheme="minorHAnsi" w:hAnsiTheme="minorHAnsi"/>
                <w:b/>
              </w:rPr>
              <w:t>Committee preference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508259" w14:textId="77777777" w:rsidR="002F5160" w:rsidRPr="00B64D33" w:rsidRDefault="002F5160" w:rsidP="00B951B4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B64D33">
              <w:rPr>
                <w:rFonts w:asciiTheme="minorHAnsi" w:hAnsiTheme="minorHAnsi"/>
                <w:b/>
              </w:rPr>
              <w:t xml:space="preserve">Please </w:t>
            </w:r>
            <w:r w:rsidR="00B64D33" w:rsidRPr="00B64D33">
              <w:rPr>
                <w:rFonts w:asciiTheme="minorHAnsi" w:hAnsiTheme="minorHAnsi"/>
                <w:b/>
              </w:rPr>
              <w:t xml:space="preserve">share </w:t>
            </w:r>
            <w:r w:rsidRPr="00B64D33">
              <w:rPr>
                <w:rFonts w:asciiTheme="minorHAnsi" w:hAnsiTheme="minorHAnsi"/>
                <w:b/>
              </w:rPr>
              <w:t xml:space="preserve">skills you </w:t>
            </w:r>
            <w:r w:rsidR="00B951B4">
              <w:rPr>
                <w:rFonts w:asciiTheme="minorHAnsi" w:hAnsiTheme="minorHAnsi"/>
                <w:b/>
              </w:rPr>
              <w:t>bring to the C</w:t>
            </w:r>
            <w:r w:rsidRPr="00B64D33">
              <w:rPr>
                <w:rFonts w:asciiTheme="minorHAnsi" w:hAnsiTheme="minorHAnsi"/>
                <w:b/>
              </w:rPr>
              <w:t>ommittee:</w:t>
            </w:r>
          </w:p>
        </w:tc>
      </w:tr>
      <w:tr w:rsidR="002F5160" w14:paraId="7EB8C395" w14:textId="77777777" w:rsidTr="00045EB5">
        <w:trPr>
          <w:trHeight w:val="432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809C6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  <w:r w:rsidRPr="002F5160">
              <w:rPr>
                <w:rFonts w:asciiTheme="minorHAnsi" w:hAnsiTheme="minorHAnsi"/>
              </w:rPr>
              <w:t>□ Program Committee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BC4C6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2F5160" w14:paraId="2A59AEE2" w14:textId="77777777" w:rsidTr="00B64D33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41B4D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  <w:r w:rsidRPr="002F5160">
              <w:rPr>
                <w:rFonts w:asciiTheme="minorHAnsi" w:hAnsiTheme="minorHAnsi"/>
              </w:rPr>
              <w:t>□ Scholarship &amp; Awards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8094E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2F5160" w14:paraId="24656817" w14:textId="77777777" w:rsidTr="00B64D33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96DAC2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  <w:r w:rsidRPr="002F5160">
              <w:rPr>
                <w:rFonts w:asciiTheme="minorHAnsi" w:hAnsiTheme="minorHAnsi"/>
              </w:rPr>
              <w:t>□ Sustainability Committee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32955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2F5160" w14:paraId="0D5E5113" w14:textId="77777777" w:rsidTr="00B64D33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6F566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  <w:r w:rsidRPr="002F5160">
              <w:rPr>
                <w:rFonts w:asciiTheme="minorHAnsi" w:hAnsiTheme="minorHAnsi"/>
              </w:rPr>
              <w:t>□ Outreach &amp; Marketing Committee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128FD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2F5160" w14:paraId="1D9CF4C0" w14:textId="77777777" w:rsidTr="00F27FAB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8ED3D" w14:textId="77777777" w:rsidR="002F5160" w:rsidRPr="002F5160" w:rsidRDefault="002F5160" w:rsidP="006C06B7">
            <w:pPr>
              <w:pStyle w:val="BodyText"/>
              <w:jc w:val="left"/>
              <w:rPr>
                <w:rFonts w:asciiTheme="minorHAnsi" w:hAnsiTheme="minorHAnsi"/>
              </w:rPr>
            </w:pPr>
            <w:r w:rsidRPr="002F5160">
              <w:rPr>
                <w:rFonts w:asciiTheme="minorHAnsi" w:hAnsiTheme="minorHAnsi"/>
              </w:rPr>
              <w:t>□ Logistics Liaison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24DC" w14:textId="77777777" w:rsidR="00F27FAB" w:rsidRPr="002F5160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F27FAB" w14:paraId="08024B0F" w14:textId="77777777" w:rsidTr="00B64D33">
        <w:trPr>
          <w:trHeight w:val="432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7AFB2" w14:textId="77777777" w:rsidR="00F27FAB" w:rsidRPr="002F5160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D6E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1709AA88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68DFE784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70C1910F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4CE6F20C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52E08B1A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0B454EFF" w14:textId="77777777" w:rsidR="00F27FAB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74AC1082" w14:textId="77777777" w:rsidR="00F27FAB" w:rsidRPr="002F5160" w:rsidRDefault="00F27FAB" w:rsidP="006C06B7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</w:tbl>
    <w:p w14:paraId="296621A6" w14:textId="77777777" w:rsidR="002F5160" w:rsidRDefault="002F5160" w:rsidP="00B64D33">
      <w:pPr>
        <w:pStyle w:val="BodyText"/>
        <w:jc w:val="left"/>
        <w:rPr>
          <w:rFonts w:ascii="Times New Roman" w:hAnsi="Times New Roman"/>
        </w:rPr>
      </w:pPr>
    </w:p>
    <w:sectPr w:rsidR="002F5160" w:rsidSect="00ED2045">
      <w:headerReference w:type="default" r:id="rId7"/>
      <w:footerReference w:type="default" r:id="rId8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B75B" w14:textId="77777777" w:rsidR="00D06700" w:rsidRDefault="00D06700" w:rsidP="00385F01">
      <w:pPr>
        <w:spacing w:after="0" w:line="240" w:lineRule="auto"/>
      </w:pPr>
      <w:r>
        <w:separator/>
      </w:r>
    </w:p>
  </w:endnote>
  <w:endnote w:type="continuationSeparator" w:id="0">
    <w:p w14:paraId="63969426" w14:textId="77777777" w:rsidR="00D06700" w:rsidRDefault="00D06700" w:rsidP="0038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64F7" w14:textId="145E96B8" w:rsidR="0070246C" w:rsidRPr="00B64D33" w:rsidRDefault="00CA0214" w:rsidP="00277F30">
    <w:pPr>
      <w:pStyle w:val="Footer"/>
      <w:rPr>
        <w:i/>
        <w:color w:val="7F7F7F" w:themeColor="text1" w:themeTint="80"/>
        <w:sz w:val="18"/>
      </w:rPr>
    </w:pPr>
    <w:r w:rsidRPr="00B64D33">
      <w:rPr>
        <w:i/>
        <w:color w:val="7F7F7F" w:themeColor="text1" w:themeTint="80"/>
        <w:sz w:val="18"/>
      </w:rPr>
      <w:t xml:space="preserve">Update </w:t>
    </w:r>
    <w:r w:rsidR="00283D74">
      <w:rPr>
        <w:i/>
        <w:color w:val="7F7F7F" w:themeColor="text1" w:themeTint="80"/>
        <w:sz w:val="18"/>
      </w:rPr>
      <w:t>05/14</w:t>
    </w:r>
    <w:r w:rsidR="00ED2045" w:rsidRPr="00B64D33">
      <w:rPr>
        <w:i/>
        <w:color w:val="7F7F7F" w:themeColor="text1" w:themeTint="80"/>
        <w:sz w:val="18"/>
      </w:rPr>
      <w:t>/</w:t>
    </w:r>
    <w:r w:rsidRPr="00B64D33">
      <w:rPr>
        <w:i/>
        <w:color w:val="7F7F7F" w:themeColor="text1" w:themeTint="80"/>
        <w:sz w:val="18"/>
      </w:rPr>
      <w:t>2019</w:t>
    </w:r>
    <w:r w:rsidR="00FD09FB" w:rsidRPr="00B64D33">
      <w:rPr>
        <w:i/>
        <w:color w:val="7F7F7F" w:themeColor="text1" w:themeTint="80"/>
        <w:sz w:val="18"/>
      </w:rPr>
      <w:tab/>
    </w:r>
    <w:r w:rsidR="00FD09FB" w:rsidRPr="00B64D33">
      <w:rPr>
        <w:i/>
        <w:color w:val="7F7F7F" w:themeColor="text1" w:themeTint="80"/>
        <w:sz w:val="18"/>
      </w:rPr>
      <w:tab/>
    </w:r>
    <w:r w:rsidR="00FD09FB" w:rsidRPr="00B64D33">
      <w:rPr>
        <w:i/>
        <w:color w:val="7F7F7F" w:themeColor="text1" w:themeTint="80"/>
        <w:sz w:val="18"/>
      </w:rPr>
      <w:fldChar w:fldCharType="begin"/>
    </w:r>
    <w:r w:rsidR="00FD09FB" w:rsidRPr="00B64D33">
      <w:rPr>
        <w:i/>
        <w:color w:val="7F7F7F" w:themeColor="text1" w:themeTint="80"/>
        <w:sz w:val="18"/>
      </w:rPr>
      <w:instrText xml:space="preserve"> PAGE   \* MERGEFORMAT </w:instrText>
    </w:r>
    <w:r w:rsidR="00FD09FB" w:rsidRPr="00B64D33">
      <w:rPr>
        <w:i/>
        <w:color w:val="7F7F7F" w:themeColor="text1" w:themeTint="80"/>
        <w:sz w:val="18"/>
      </w:rPr>
      <w:fldChar w:fldCharType="separate"/>
    </w:r>
    <w:r w:rsidR="002335D6">
      <w:rPr>
        <w:i/>
        <w:noProof/>
        <w:color w:val="7F7F7F" w:themeColor="text1" w:themeTint="80"/>
        <w:sz w:val="18"/>
      </w:rPr>
      <w:t>2</w:t>
    </w:r>
    <w:r w:rsidR="00FD09FB" w:rsidRPr="00B64D33">
      <w:rPr>
        <w:i/>
        <w:noProof/>
        <w:color w:val="7F7F7F" w:themeColor="text1" w:themeTint="80"/>
        <w:sz w:val="18"/>
      </w:rPr>
      <w:fldChar w:fldCharType="end"/>
    </w:r>
  </w:p>
  <w:p w14:paraId="2A154919" w14:textId="77777777" w:rsidR="0070246C" w:rsidRDefault="00702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6055" w14:textId="77777777" w:rsidR="00D06700" w:rsidRDefault="00D06700" w:rsidP="00385F01">
      <w:pPr>
        <w:spacing w:after="0" w:line="240" w:lineRule="auto"/>
      </w:pPr>
      <w:r>
        <w:separator/>
      </w:r>
    </w:p>
  </w:footnote>
  <w:footnote w:type="continuationSeparator" w:id="0">
    <w:p w14:paraId="4BDD11D5" w14:textId="77777777" w:rsidR="00D06700" w:rsidRDefault="00D06700" w:rsidP="0038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807C" w14:textId="66A4856C" w:rsidR="000D56E8" w:rsidRDefault="00FD09FB">
    <w:pPr>
      <w:pStyle w:val="Header"/>
    </w:pPr>
    <w:r w:rsidRPr="002D0E49">
      <w:rPr>
        <w:noProof/>
      </w:rPr>
      <w:drawing>
        <wp:anchor distT="0" distB="0" distL="114300" distR="114300" simplePos="0" relativeHeight="251661312" behindDoc="0" locked="0" layoutInCell="1" allowOverlap="1" wp14:anchorId="0279D022" wp14:editId="16324DF8">
          <wp:simplePos x="0" y="0"/>
          <wp:positionH relativeFrom="margin">
            <wp:align>right</wp:align>
          </wp:positionH>
          <wp:positionV relativeFrom="paragraph">
            <wp:posOffset>-243205</wp:posOffset>
          </wp:positionV>
          <wp:extent cx="1858645" cy="478790"/>
          <wp:effectExtent l="0" t="0" r="8255" b="0"/>
          <wp:wrapSquare wrapText="bothSides"/>
          <wp:docPr id="4" name="Picture 4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49">
      <w:rPr>
        <w:noProof/>
      </w:rPr>
      <w:drawing>
        <wp:anchor distT="0" distB="0" distL="114300" distR="114300" simplePos="0" relativeHeight="251659264" behindDoc="0" locked="0" layoutInCell="1" allowOverlap="1" wp14:anchorId="22E5DD9E" wp14:editId="6773BB8E">
          <wp:simplePos x="0" y="0"/>
          <wp:positionH relativeFrom="margin">
            <wp:posOffset>327660</wp:posOffset>
          </wp:positionH>
          <wp:positionV relativeFrom="paragraph">
            <wp:posOffset>-423545</wp:posOffset>
          </wp:positionV>
          <wp:extent cx="1756410" cy="633095"/>
          <wp:effectExtent l="0" t="0" r="0" b="0"/>
          <wp:wrapSquare wrapText="bothSides"/>
          <wp:docPr id="3" name="Picture 3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6E8">
      <w:rPr>
        <w:rFonts w:cs="Arial"/>
        <w:b/>
        <w:noProof/>
        <w:color w:val="990000"/>
        <w:sz w:val="32"/>
        <w:szCs w:val="32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BA"/>
    <w:multiLevelType w:val="hybridMultilevel"/>
    <w:tmpl w:val="4464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FDE"/>
    <w:multiLevelType w:val="hybridMultilevel"/>
    <w:tmpl w:val="1FBA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7BB"/>
    <w:multiLevelType w:val="hybridMultilevel"/>
    <w:tmpl w:val="25C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37A"/>
    <w:multiLevelType w:val="hybridMultilevel"/>
    <w:tmpl w:val="0FD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26B0"/>
    <w:multiLevelType w:val="hybridMultilevel"/>
    <w:tmpl w:val="F87097DE"/>
    <w:lvl w:ilvl="0" w:tplc="99200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2B30"/>
    <w:multiLevelType w:val="hybridMultilevel"/>
    <w:tmpl w:val="0AD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637E"/>
    <w:multiLevelType w:val="hybridMultilevel"/>
    <w:tmpl w:val="6594485E"/>
    <w:lvl w:ilvl="0" w:tplc="CB447D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6A9E"/>
    <w:multiLevelType w:val="hybridMultilevel"/>
    <w:tmpl w:val="E754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92875"/>
    <w:multiLevelType w:val="hybridMultilevel"/>
    <w:tmpl w:val="9000B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836"/>
    <w:multiLevelType w:val="hybridMultilevel"/>
    <w:tmpl w:val="789A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6E3F"/>
    <w:multiLevelType w:val="hybridMultilevel"/>
    <w:tmpl w:val="580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0047"/>
    <w:multiLevelType w:val="hybridMultilevel"/>
    <w:tmpl w:val="93D4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5DCD"/>
    <w:multiLevelType w:val="hybridMultilevel"/>
    <w:tmpl w:val="3642F2C0"/>
    <w:lvl w:ilvl="0" w:tplc="4D18F7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715E"/>
    <w:multiLevelType w:val="hybridMultilevel"/>
    <w:tmpl w:val="D5583114"/>
    <w:lvl w:ilvl="0" w:tplc="7C7E6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74930"/>
    <w:multiLevelType w:val="hybridMultilevel"/>
    <w:tmpl w:val="FF40EA88"/>
    <w:lvl w:ilvl="0" w:tplc="EF8462CC">
      <w:start w:val="1"/>
      <w:numFmt w:val="bullet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AE470AE"/>
    <w:multiLevelType w:val="hybridMultilevel"/>
    <w:tmpl w:val="1B001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80774"/>
    <w:multiLevelType w:val="hybridMultilevel"/>
    <w:tmpl w:val="5DBA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A3DBA"/>
    <w:multiLevelType w:val="hybridMultilevel"/>
    <w:tmpl w:val="A866E8B8"/>
    <w:lvl w:ilvl="0" w:tplc="9D88E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6DB2"/>
    <w:multiLevelType w:val="hybridMultilevel"/>
    <w:tmpl w:val="5BF08D68"/>
    <w:lvl w:ilvl="0" w:tplc="799CF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55CB"/>
    <w:multiLevelType w:val="hybridMultilevel"/>
    <w:tmpl w:val="4A4490DA"/>
    <w:lvl w:ilvl="0" w:tplc="7C7E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77BF"/>
    <w:multiLevelType w:val="hybridMultilevel"/>
    <w:tmpl w:val="33F22A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9587487"/>
    <w:multiLevelType w:val="hybridMultilevel"/>
    <w:tmpl w:val="6D4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D5C15"/>
    <w:multiLevelType w:val="hybridMultilevel"/>
    <w:tmpl w:val="AAE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F3C74"/>
    <w:multiLevelType w:val="hybridMultilevel"/>
    <w:tmpl w:val="FF6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22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7"/>
  </w:num>
  <w:num w:numId="15">
    <w:abstractNumId w:val="4"/>
  </w:num>
  <w:num w:numId="16">
    <w:abstractNumId w:val="18"/>
  </w:num>
  <w:num w:numId="17">
    <w:abstractNumId w:val="12"/>
  </w:num>
  <w:num w:numId="18">
    <w:abstractNumId w:val="14"/>
  </w:num>
  <w:num w:numId="19">
    <w:abstractNumId w:val="23"/>
  </w:num>
  <w:num w:numId="20">
    <w:abstractNumId w:val="20"/>
  </w:num>
  <w:num w:numId="21">
    <w:abstractNumId w:val="16"/>
  </w:num>
  <w:num w:numId="22">
    <w:abstractNumId w:val="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C9"/>
    <w:rsid w:val="00013615"/>
    <w:rsid w:val="00044AA1"/>
    <w:rsid w:val="00045EB5"/>
    <w:rsid w:val="00050C49"/>
    <w:rsid w:val="0006716D"/>
    <w:rsid w:val="000754A7"/>
    <w:rsid w:val="0008280E"/>
    <w:rsid w:val="000D1C24"/>
    <w:rsid w:val="000D56E8"/>
    <w:rsid w:val="000E45F0"/>
    <w:rsid w:val="001013DD"/>
    <w:rsid w:val="00103AF1"/>
    <w:rsid w:val="001124E0"/>
    <w:rsid w:val="001224F4"/>
    <w:rsid w:val="001C174E"/>
    <w:rsid w:val="001C663B"/>
    <w:rsid w:val="001F7212"/>
    <w:rsid w:val="00211EC5"/>
    <w:rsid w:val="0022227E"/>
    <w:rsid w:val="0022638F"/>
    <w:rsid w:val="002335D6"/>
    <w:rsid w:val="00252ABB"/>
    <w:rsid w:val="00275209"/>
    <w:rsid w:val="00277F30"/>
    <w:rsid w:val="00283D74"/>
    <w:rsid w:val="00285C45"/>
    <w:rsid w:val="002932EA"/>
    <w:rsid w:val="002A6BE7"/>
    <w:rsid w:val="002B6F12"/>
    <w:rsid w:val="002C7199"/>
    <w:rsid w:val="002F5160"/>
    <w:rsid w:val="002F683F"/>
    <w:rsid w:val="00311A83"/>
    <w:rsid w:val="00340E92"/>
    <w:rsid w:val="00360894"/>
    <w:rsid w:val="00365D74"/>
    <w:rsid w:val="003818C1"/>
    <w:rsid w:val="00385F01"/>
    <w:rsid w:val="0038759E"/>
    <w:rsid w:val="00392F05"/>
    <w:rsid w:val="003A735B"/>
    <w:rsid w:val="003E3E02"/>
    <w:rsid w:val="00415C1F"/>
    <w:rsid w:val="00425072"/>
    <w:rsid w:val="00463BB8"/>
    <w:rsid w:val="00480750"/>
    <w:rsid w:val="004869C6"/>
    <w:rsid w:val="004C40EC"/>
    <w:rsid w:val="004D1FE1"/>
    <w:rsid w:val="005415FB"/>
    <w:rsid w:val="005454BB"/>
    <w:rsid w:val="00552FB5"/>
    <w:rsid w:val="0056575C"/>
    <w:rsid w:val="005A07E5"/>
    <w:rsid w:val="005C1F73"/>
    <w:rsid w:val="005C7CC7"/>
    <w:rsid w:val="005D7C47"/>
    <w:rsid w:val="005F1FBA"/>
    <w:rsid w:val="005F775B"/>
    <w:rsid w:val="0060220E"/>
    <w:rsid w:val="00617066"/>
    <w:rsid w:val="00636401"/>
    <w:rsid w:val="0067149E"/>
    <w:rsid w:val="006874C8"/>
    <w:rsid w:val="006942B2"/>
    <w:rsid w:val="006A1321"/>
    <w:rsid w:val="006C06B7"/>
    <w:rsid w:val="006F2C4C"/>
    <w:rsid w:val="0070246C"/>
    <w:rsid w:val="007229FD"/>
    <w:rsid w:val="00726447"/>
    <w:rsid w:val="007452C9"/>
    <w:rsid w:val="00746AD3"/>
    <w:rsid w:val="00753469"/>
    <w:rsid w:val="00773FBF"/>
    <w:rsid w:val="0078351A"/>
    <w:rsid w:val="007B44DA"/>
    <w:rsid w:val="007B6A4D"/>
    <w:rsid w:val="007D2DEA"/>
    <w:rsid w:val="007E6A0E"/>
    <w:rsid w:val="0081757A"/>
    <w:rsid w:val="00820631"/>
    <w:rsid w:val="00823E2D"/>
    <w:rsid w:val="0084194E"/>
    <w:rsid w:val="00886B81"/>
    <w:rsid w:val="008A09A3"/>
    <w:rsid w:val="008A18D2"/>
    <w:rsid w:val="008B076D"/>
    <w:rsid w:val="008C61B0"/>
    <w:rsid w:val="009239D1"/>
    <w:rsid w:val="00926442"/>
    <w:rsid w:val="00963A21"/>
    <w:rsid w:val="009847CB"/>
    <w:rsid w:val="00990C5D"/>
    <w:rsid w:val="009C42CE"/>
    <w:rsid w:val="009F310C"/>
    <w:rsid w:val="00A261B0"/>
    <w:rsid w:val="00A419B7"/>
    <w:rsid w:val="00A55122"/>
    <w:rsid w:val="00A83BDA"/>
    <w:rsid w:val="00A95E23"/>
    <w:rsid w:val="00AA1A38"/>
    <w:rsid w:val="00AA3FD2"/>
    <w:rsid w:val="00AA47CA"/>
    <w:rsid w:val="00AF446E"/>
    <w:rsid w:val="00B64D33"/>
    <w:rsid w:val="00B665D7"/>
    <w:rsid w:val="00B81DF0"/>
    <w:rsid w:val="00B82580"/>
    <w:rsid w:val="00B86B96"/>
    <w:rsid w:val="00B951B4"/>
    <w:rsid w:val="00BE1F22"/>
    <w:rsid w:val="00BF39F3"/>
    <w:rsid w:val="00C3156D"/>
    <w:rsid w:val="00C776C9"/>
    <w:rsid w:val="00CA0214"/>
    <w:rsid w:val="00CD3366"/>
    <w:rsid w:val="00CE5C25"/>
    <w:rsid w:val="00CF59E2"/>
    <w:rsid w:val="00D06700"/>
    <w:rsid w:val="00D15EE3"/>
    <w:rsid w:val="00D1783E"/>
    <w:rsid w:val="00D3275C"/>
    <w:rsid w:val="00DB28AB"/>
    <w:rsid w:val="00DC38E7"/>
    <w:rsid w:val="00DD72C0"/>
    <w:rsid w:val="00DE6185"/>
    <w:rsid w:val="00DE633E"/>
    <w:rsid w:val="00E03BDC"/>
    <w:rsid w:val="00E12C0E"/>
    <w:rsid w:val="00E3237F"/>
    <w:rsid w:val="00E60BFB"/>
    <w:rsid w:val="00E65DDB"/>
    <w:rsid w:val="00E72455"/>
    <w:rsid w:val="00ED2045"/>
    <w:rsid w:val="00EE0FC4"/>
    <w:rsid w:val="00EE489D"/>
    <w:rsid w:val="00F27FAB"/>
    <w:rsid w:val="00F3138E"/>
    <w:rsid w:val="00F41511"/>
    <w:rsid w:val="00F52039"/>
    <w:rsid w:val="00F60202"/>
    <w:rsid w:val="00F63B1D"/>
    <w:rsid w:val="00F739E2"/>
    <w:rsid w:val="00F77679"/>
    <w:rsid w:val="00FB1F97"/>
    <w:rsid w:val="00FC45D6"/>
    <w:rsid w:val="00FD09FB"/>
    <w:rsid w:val="00FD6FA3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07CD4"/>
  <w15:docId w15:val="{C4A21DEE-24FA-454B-AE46-EA9C6D9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6C9"/>
    <w:rPr>
      <w:b/>
      <w:bCs/>
    </w:rPr>
  </w:style>
  <w:style w:type="paragraph" w:customStyle="1" w:styleId="Default">
    <w:name w:val="Default"/>
    <w:rsid w:val="00F602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212"/>
    <w:pPr>
      <w:ind w:left="720"/>
      <w:contextualSpacing/>
    </w:pPr>
  </w:style>
  <w:style w:type="paragraph" w:styleId="BodyText">
    <w:name w:val="Body Text"/>
    <w:basedOn w:val="Normal"/>
    <w:link w:val="BodyTextChar"/>
    <w:rsid w:val="00385F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5F0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01"/>
  </w:style>
  <w:style w:type="paragraph" w:styleId="Footer">
    <w:name w:val="footer"/>
    <w:basedOn w:val="Normal"/>
    <w:link w:val="FooterChar"/>
    <w:uiPriority w:val="99"/>
    <w:unhideWhenUsed/>
    <w:rsid w:val="0038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01"/>
  </w:style>
  <w:style w:type="paragraph" w:styleId="BalloonText">
    <w:name w:val="Balloon Text"/>
    <w:basedOn w:val="Normal"/>
    <w:link w:val="BalloonTextChar"/>
    <w:uiPriority w:val="99"/>
    <w:semiHidden/>
    <w:unhideWhenUsed/>
    <w:rsid w:val="003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6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Canales, Erika</dc:creator>
  <cp:lastModifiedBy>Lisa Quinn</cp:lastModifiedBy>
  <cp:revision>2</cp:revision>
  <cp:lastPrinted>2019-04-17T15:56:00Z</cp:lastPrinted>
  <dcterms:created xsi:type="dcterms:W3CDTF">2019-05-15T13:47:00Z</dcterms:created>
  <dcterms:modified xsi:type="dcterms:W3CDTF">2019-05-15T13:47:00Z</dcterms:modified>
</cp:coreProperties>
</file>